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73386" w14:textId="46031251" w:rsidR="00CC11E3" w:rsidRPr="00CC11E3" w:rsidRDefault="00CC11E3" w:rsidP="00CC11E3">
      <w:pPr>
        <w:pStyle w:val="Heading1"/>
      </w:pPr>
      <w:r w:rsidRPr="00CC11E3">
        <w:t>Vision Australia’s Carols by Candlelight Access Key</w:t>
      </w:r>
    </w:p>
    <w:p w14:paraId="25907CF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Sidney Myer Music Bowl</w:t>
      </w:r>
    </w:p>
    <w:p w14:paraId="3315D45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King’s Domain, Linlithgow Avenue, Melbourne</w:t>
      </w:r>
    </w:p>
    <w:p w14:paraId="677FB63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24th December 2019</w:t>
      </w:r>
    </w:p>
    <w:p w14:paraId="297E470E" w14:textId="1585E7F2"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Website: </w:t>
      </w:r>
      <w:hyperlink r:id="rId5" w:history="1">
        <w:r w:rsidRPr="00CC11E3">
          <w:rPr>
            <w:rStyle w:val="Hyperlink"/>
            <w:rFonts w:ascii="Arial" w:hAnsi="Arial" w:cs="Arial"/>
            <w:b/>
            <w:bCs/>
            <w:sz w:val="36"/>
            <w:szCs w:val="36"/>
          </w:rPr>
          <w:t>www.carols.visionaustralia.org/</w:t>
        </w:r>
      </w:hyperlink>
    </w:p>
    <w:p w14:paraId="6C78AD3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Phone 1300 847 466</w:t>
      </w:r>
    </w:p>
    <w:p w14:paraId="6A566769"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V1.0</w:t>
      </w:r>
    </w:p>
    <w:p w14:paraId="0FCA1BF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Updated November 2019</w:t>
      </w:r>
    </w:p>
    <w:p w14:paraId="19324760" w14:textId="77777777" w:rsidR="00CC11E3" w:rsidRPr="00CC11E3" w:rsidRDefault="00CC11E3" w:rsidP="00CF175A">
      <w:pPr>
        <w:pStyle w:val="Heading2"/>
      </w:pPr>
      <w:r w:rsidRPr="00CC11E3">
        <w:t>Glossary</w:t>
      </w:r>
    </w:p>
    <w:p w14:paraId="38E8E985"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AFFL – Above Fixed Floor Level.</w:t>
      </w:r>
    </w:p>
    <w:p w14:paraId="5A535D45"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Cityside - Left when facing the stage.</w:t>
      </w:r>
    </w:p>
    <w:p w14:paraId="4B2E049F"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Riverside - Right when facing the stage.</w:t>
      </w:r>
    </w:p>
    <w:p w14:paraId="3F74187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TGSI – Tactile Ground Surface Indicators.</w:t>
      </w:r>
    </w:p>
    <w:p w14:paraId="63DB3265" w14:textId="77777777" w:rsidR="00CC11E3" w:rsidRPr="00CC11E3" w:rsidRDefault="00CC11E3" w:rsidP="00CF175A">
      <w:pPr>
        <w:pStyle w:val="Heading2"/>
      </w:pPr>
      <w:r w:rsidRPr="00CC11E3">
        <w:t>Guidelines</w:t>
      </w:r>
    </w:p>
    <w:p w14:paraId="6B292A2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Thank you for choosing to use an Access Key for Vision Australia’s Carols by Candlelight 2019.</w:t>
      </w:r>
    </w:p>
    <w:p w14:paraId="2541FADF"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For your Access Key to be successful, we recommend you follow these guidelines:</w:t>
      </w:r>
    </w:p>
    <w:p w14:paraId="6F42108E" w14:textId="4D1FDE58"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Access Keys are available online to help you prepare for your visit in advance. </w:t>
      </w:r>
    </w:p>
    <w:p w14:paraId="548205BB" w14:textId="5AA1AEFB" w:rsidR="00CC11E3" w:rsidRPr="00CC11E3" w:rsidRDefault="00CC11E3" w:rsidP="00CC11E3">
      <w:pPr>
        <w:rPr>
          <w:rFonts w:ascii="Arial" w:hAnsi="Arial" w:cs="Arial"/>
          <w:b/>
          <w:bCs/>
          <w:sz w:val="36"/>
          <w:szCs w:val="36"/>
        </w:rPr>
      </w:pPr>
      <w:r w:rsidRPr="00CC11E3">
        <w:rPr>
          <w:rFonts w:ascii="Arial" w:hAnsi="Arial" w:cs="Arial"/>
          <w:b/>
          <w:bCs/>
          <w:sz w:val="36"/>
          <w:szCs w:val="36"/>
        </w:rPr>
        <w:t>Access Keys be read and shared in an environment free of distractions.</w:t>
      </w:r>
    </w:p>
    <w:p w14:paraId="1B22B160" w14:textId="07C2CB4C" w:rsidR="00CC11E3" w:rsidRPr="00CC11E3" w:rsidRDefault="00CC11E3" w:rsidP="00CC11E3">
      <w:pPr>
        <w:rPr>
          <w:rFonts w:ascii="Arial" w:hAnsi="Arial" w:cs="Arial"/>
          <w:b/>
          <w:bCs/>
          <w:sz w:val="36"/>
          <w:szCs w:val="36"/>
        </w:rPr>
      </w:pPr>
      <w:r w:rsidRPr="00CC11E3">
        <w:rPr>
          <w:rFonts w:ascii="Arial" w:hAnsi="Arial" w:cs="Arial"/>
          <w:b/>
          <w:bCs/>
          <w:sz w:val="36"/>
          <w:szCs w:val="36"/>
        </w:rPr>
        <w:t>Access Keys can be read independently or shared with a friend, family member, carer or support worker to prepare for the visit.</w:t>
      </w:r>
    </w:p>
    <w:p w14:paraId="1CFB6C92" w14:textId="56FDDC9A" w:rsidR="00CC11E3" w:rsidRPr="00CC11E3" w:rsidRDefault="00CC11E3" w:rsidP="00CC11E3">
      <w:pPr>
        <w:rPr>
          <w:rFonts w:ascii="Arial" w:hAnsi="Arial" w:cs="Arial"/>
          <w:b/>
          <w:bCs/>
          <w:sz w:val="36"/>
          <w:szCs w:val="36"/>
        </w:rPr>
      </w:pPr>
      <w:r w:rsidRPr="00CC11E3">
        <w:rPr>
          <w:rFonts w:ascii="Arial" w:hAnsi="Arial" w:cs="Arial"/>
          <w:b/>
          <w:bCs/>
          <w:sz w:val="36"/>
          <w:szCs w:val="36"/>
        </w:rPr>
        <w:t>If sharing the Access Key with participant, help participant comprehend key points, consistently monitoring for level of understanding.</w:t>
      </w:r>
    </w:p>
    <w:p w14:paraId="7480D575" w14:textId="6404F069"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If sharing the Access Key with participant, contextualised photographs can be used to summarise information and experiences. </w:t>
      </w:r>
    </w:p>
    <w:p w14:paraId="0D89E118" w14:textId="2C87DEA3" w:rsidR="00CC11E3" w:rsidRPr="00CC11E3" w:rsidRDefault="00CC11E3" w:rsidP="00CC11E3">
      <w:pPr>
        <w:rPr>
          <w:rFonts w:ascii="Arial" w:hAnsi="Arial" w:cs="Arial"/>
          <w:b/>
          <w:bCs/>
          <w:sz w:val="36"/>
          <w:szCs w:val="36"/>
        </w:rPr>
      </w:pPr>
      <w:r w:rsidRPr="00CC11E3">
        <w:rPr>
          <w:rFonts w:ascii="Arial" w:hAnsi="Arial" w:cs="Arial"/>
          <w:b/>
          <w:bCs/>
          <w:sz w:val="36"/>
          <w:szCs w:val="36"/>
        </w:rPr>
        <w:t>If using the Access Key as a reflective tool, make sure to enjoy the pivotal link between experience and recall after the visit has taken place.</w:t>
      </w:r>
    </w:p>
    <w:p w14:paraId="7D8D054B" w14:textId="7374DBAB" w:rsidR="00CC11E3" w:rsidRPr="00CC11E3" w:rsidRDefault="00CC11E3" w:rsidP="00CC11E3">
      <w:pPr>
        <w:rPr>
          <w:rFonts w:ascii="Arial" w:hAnsi="Arial" w:cs="Arial"/>
          <w:b/>
          <w:bCs/>
          <w:sz w:val="36"/>
          <w:szCs w:val="36"/>
        </w:rPr>
      </w:pPr>
      <w:r w:rsidRPr="00CC11E3">
        <w:rPr>
          <w:rFonts w:ascii="Arial" w:hAnsi="Arial" w:cs="Arial"/>
          <w:b/>
          <w:bCs/>
          <w:sz w:val="36"/>
          <w:szCs w:val="36"/>
        </w:rPr>
        <w:t>Once the visit has taken place, revisit the Access Key to celebrate success.</w:t>
      </w:r>
    </w:p>
    <w:p w14:paraId="39D8EEC6" w14:textId="5D58A069" w:rsidR="00CC11E3" w:rsidRPr="00CC11E3" w:rsidRDefault="00CC11E3" w:rsidP="00CC11E3">
      <w:pPr>
        <w:rPr>
          <w:rFonts w:ascii="Arial" w:hAnsi="Arial" w:cs="Arial"/>
          <w:b/>
          <w:bCs/>
          <w:sz w:val="36"/>
          <w:szCs w:val="36"/>
        </w:rPr>
      </w:pPr>
      <w:r w:rsidRPr="00C26650">
        <w:rPr>
          <w:rFonts w:ascii="Arial" w:hAnsi="Arial" w:cs="Arial"/>
          <w:b/>
          <w:bCs/>
          <w:sz w:val="36"/>
          <w:szCs w:val="36"/>
        </w:rPr>
        <w:lastRenderedPageBreak/>
        <w:t xml:space="preserve">Download Access Key in its entirety - </w:t>
      </w:r>
      <w:r w:rsidR="00C26650" w:rsidRPr="00C26650">
        <w:rPr>
          <w:rFonts w:ascii="Arial" w:hAnsi="Arial" w:cs="Arial"/>
          <w:b/>
          <w:bCs/>
          <w:sz w:val="36"/>
          <w:szCs w:val="36"/>
        </w:rPr>
        <w:t>31</w:t>
      </w:r>
      <w:r w:rsidRPr="00C26650">
        <w:rPr>
          <w:rFonts w:ascii="Arial" w:hAnsi="Arial" w:cs="Arial"/>
          <w:b/>
          <w:bCs/>
          <w:sz w:val="36"/>
          <w:szCs w:val="36"/>
        </w:rPr>
        <w:t xml:space="preserve"> pages in total.</w:t>
      </w:r>
      <w:r w:rsidRPr="00CC11E3">
        <w:rPr>
          <w:rFonts w:ascii="Arial" w:hAnsi="Arial" w:cs="Arial"/>
          <w:b/>
          <w:bCs/>
          <w:sz w:val="36"/>
          <w:szCs w:val="36"/>
        </w:rPr>
        <w:t xml:space="preserve"> </w:t>
      </w:r>
    </w:p>
    <w:p w14:paraId="524D0343" w14:textId="77777777" w:rsidR="00CC11E3" w:rsidRPr="00CC11E3" w:rsidRDefault="00CC11E3" w:rsidP="00CF175A">
      <w:pPr>
        <w:pStyle w:val="Heading2"/>
      </w:pPr>
      <w:r w:rsidRPr="00CC11E3">
        <w:t>Did You Know?</w:t>
      </w:r>
    </w:p>
    <w:p w14:paraId="0EA3089F"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Vision Australia’s Carols by Candlelight is held at the Sidney Myer Music Bowl, located in King’s Domain, Melbourne</w:t>
      </w:r>
    </w:p>
    <w:p w14:paraId="34711E4D"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The performers all generously donate their time.  All proceeds from ticket sales go toward services to support children who are blind or have low vision.</w:t>
      </w:r>
    </w:p>
    <w:p w14:paraId="22A80E22"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Souvenir song books will be available free of charge.  Patrons can request these at the Merchandise Stall located on cityside hill. Alternatively, patrons can request souvenir song books from any of the roving Vision Australia volunteers.</w:t>
      </w:r>
    </w:p>
    <w:p w14:paraId="541619C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Chair rental will be available from Ticketek’s website when booking tickets. This is an additional cost.  Quantity is limited and subject to availability. Chair rental pick up will be from the cityside of the venue.</w:t>
      </w:r>
    </w:p>
    <w:p w14:paraId="22E19F95"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ATM located at the top of the hill, on the roundabout. </w:t>
      </w:r>
    </w:p>
    <w:p w14:paraId="435BCC5B" w14:textId="5367B1D6" w:rsidR="00CC11E3" w:rsidRDefault="00CC11E3" w:rsidP="00CC11E3">
      <w:pPr>
        <w:rPr>
          <w:rFonts w:ascii="Arial" w:hAnsi="Arial" w:cs="Arial"/>
          <w:b/>
          <w:bCs/>
          <w:sz w:val="36"/>
          <w:szCs w:val="36"/>
        </w:rPr>
      </w:pPr>
      <w:r w:rsidRPr="00CC11E3">
        <w:rPr>
          <w:rFonts w:ascii="Arial" w:hAnsi="Arial" w:cs="Arial"/>
          <w:b/>
          <w:bCs/>
          <w:sz w:val="36"/>
          <w:szCs w:val="36"/>
        </w:rPr>
        <w:lastRenderedPageBreak/>
        <w:t xml:space="preserve">To provide feedback please contact </w:t>
      </w:r>
      <w:hyperlink r:id="rId6" w:history="1">
        <w:r w:rsidRPr="00770D83">
          <w:rPr>
            <w:rStyle w:val="Hyperlink"/>
            <w:rFonts w:ascii="Arial" w:hAnsi="Arial" w:cs="Arial"/>
            <w:b/>
            <w:bCs/>
            <w:sz w:val="36"/>
            <w:szCs w:val="36"/>
          </w:rPr>
          <w:t>carolsbycandlelight@visionaustralia.org</w:t>
        </w:r>
      </w:hyperlink>
    </w:p>
    <w:p w14:paraId="3F3BBD59" w14:textId="77777777" w:rsidR="00CC11E3" w:rsidRPr="00CC11E3" w:rsidRDefault="00CC11E3" w:rsidP="00CF175A">
      <w:pPr>
        <w:pStyle w:val="Heading2"/>
      </w:pPr>
      <w:r w:rsidRPr="00CC11E3">
        <w:t>Booking a Ticket</w:t>
      </w:r>
    </w:p>
    <w:p w14:paraId="18CE4E2E"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Ticket booking is via Ticketek</w:t>
      </w:r>
    </w:p>
    <w:p w14:paraId="3D99E9B1" w14:textId="2FBF2E36" w:rsidR="00CC11E3" w:rsidRPr="00CC11E3" w:rsidRDefault="00CC11E3" w:rsidP="00CC11E3">
      <w:pPr>
        <w:rPr>
          <w:rFonts w:ascii="Arial" w:hAnsi="Arial" w:cs="Arial"/>
          <w:b/>
          <w:bCs/>
          <w:sz w:val="36"/>
          <w:szCs w:val="36"/>
        </w:rPr>
      </w:pPr>
      <w:r w:rsidRPr="00CC11E3">
        <w:rPr>
          <w:rFonts w:ascii="Arial" w:hAnsi="Arial" w:cs="Arial"/>
          <w:b/>
          <w:bCs/>
          <w:sz w:val="36"/>
          <w:szCs w:val="36"/>
        </w:rPr>
        <w:t>Phone: 132 849 or online via the following link.</w:t>
      </w:r>
    </w:p>
    <w:p w14:paraId="54A700DE" w14:textId="21F5AB34" w:rsidR="00CC11E3" w:rsidRPr="00CC11E3" w:rsidRDefault="004B5F1A" w:rsidP="00CC11E3">
      <w:pPr>
        <w:rPr>
          <w:rFonts w:ascii="Arial" w:hAnsi="Arial" w:cs="Arial"/>
          <w:b/>
          <w:bCs/>
          <w:sz w:val="36"/>
          <w:szCs w:val="36"/>
        </w:rPr>
      </w:pPr>
      <w:hyperlink r:id="rId7" w:history="1">
        <w:r w:rsidR="00CC11E3" w:rsidRPr="00CC11E3">
          <w:rPr>
            <w:rStyle w:val="Hyperlink"/>
            <w:rFonts w:ascii="Arial" w:hAnsi="Arial" w:cs="Arial"/>
            <w:b/>
            <w:bCs/>
            <w:sz w:val="36"/>
            <w:szCs w:val="36"/>
          </w:rPr>
          <w:t>https://premier.ticketek.com.au/shows/show.aspx?sh=CAROLSCA19</w:t>
        </w:r>
      </w:hyperlink>
    </w:p>
    <w:p w14:paraId="17F1966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Tickets can be printed at home, mailed, accessed via a mobile phone or picked up at a local Ticketek outlet. </w:t>
      </w:r>
    </w:p>
    <w:p w14:paraId="0C71090F"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No ticket pick-up will be available at the venue.</w:t>
      </w:r>
    </w:p>
    <w:p w14:paraId="1864FFF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Allocated seating is displayed on tickets.</w:t>
      </w:r>
    </w:p>
    <w:p w14:paraId="4A54B04E" w14:textId="21BB50BC"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If you have a special need or accessibility requirement, please call Ticketek the Ticketek Arts Centre Melbourne booking line on 1300 130 300. </w:t>
      </w:r>
    </w:p>
    <w:p w14:paraId="4AED764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Important: Whilst Vision Australia have increased the amount of seating available for patrons requiring special assistance, we recommend booking as soon as possible as spaces are limited. </w:t>
      </w:r>
    </w:p>
    <w:p w14:paraId="76C648EE"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If aspects of the performance, such as noise, are an issue, it is recommended patrons purchase a lawn seat or sit near an aisle.</w:t>
      </w:r>
    </w:p>
    <w:p w14:paraId="2FE8B704" w14:textId="77777777" w:rsidR="00CC11E3" w:rsidRPr="00CC11E3" w:rsidRDefault="00CC11E3" w:rsidP="00CF175A">
      <w:pPr>
        <w:pStyle w:val="Heading2"/>
      </w:pPr>
      <w:r w:rsidRPr="00CC11E3">
        <w:t>Accessibility for Patrons Who are Blind or Have Low Vision</w:t>
      </w:r>
    </w:p>
    <w:p w14:paraId="6286946F"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Concession pricing in the seated stalls section will be available.</w:t>
      </w:r>
    </w:p>
    <w:p w14:paraId="7D2CE2BB" w14:textId="4FAA630B"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Free of charge audio description units will be available for the duration of the event. </w:t>
      </w:r>
      <w:r>
        <w:rPr>
          <w:rFonts w:ascii="Arial" w:hAnsi="Arial" w:cs="Arial"/>
          <w:b/>
          <w:bCs/>
          <w:sz w:val="36"/>
          <w:szCs w:val="36"/>
        </w:rPr>
        <w:br/>
      </w:r>
      <w:r w:rsidRPr="00CC11E3">
        <w:rPr>
          <w:rFonts w:ascii="Arial" w:hAnsi="Arial" w:cs="Arial"/>
          <w:b/>
          <w:bCs/>
          <w:sz w:val="36"/>
          <w:szCs w:val="36"/>
        </w:rPr>
        <w:t xml:space="preserve">The units can be picked up from the Information Booth located to the right of Gate 1. </w:t>
      </w:r>
      <w:r>
        <w:rPr>
          <w:rFonts w:ascii="Arial" w:hAnsi="Arial" w:cs="Arial"/>
          <w:b/>
          <w:bCs/>
          <w:sz w:val="36"/>
          <w:szCs w:val="36"/>
        </w:rPr>
        <w:br/>
      </w:r>
      <w:r w:rsidRPr="00CC11E3">
        <w:rPr>
          <w:rFonts w:ascii="Arial" w:hAnsi="Arial" w:cs="Arial"/>
          <w:b/>
          <w:bCs/>
          <w:sz w:val="36"/>
          <w:szCs w:val="36"/>
        </w:rPr>
        <w:t xml:space="preserve">Patrons must sign unit out with identification. Instructions of use can be provided. </w:t>
      </w:r>
      <w:r>
        <w:rPr>
          <w:rFonts w:ascii="Arial" w:hAnsi="Arial" w:cs="Arial"/>
          <w:b/>
          <w:bCs/>
          <w:sz w:val="36"/>
          <w:szCs w:val="36"/>
        </w:rPr>
        <w:br/>
      </w:r>
      <w:r w:rsidRPr="00CC11E3">
        <w:rPr>
          <w:rFonts w:ascii="Arial" w:hAnsi="Arial" w:cs="Arial"/>
          <w:b/>
          <w:bCs/>
          <w:sz w:val="36"/>
          <w:szCs w:val="36"/>
        </w:rPr>
        <w:t xml:space="preserve">Unit to be returned to the Information Booth at the conclusion of the event. </w:t>
      </w:r>
    </w:p>
    <w:p w14:paraId="16EF47BE" w14:textId="56A683DF"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Souvenir song books will be available in braille and large print free of charge.  </w:t>
      </w:r>
      <w:r>
        <w:rPr>
          <w:rFonts w:ascii="Arial" w:hAnsi="Arial" w:cs="Arial"/>
          <w:b/>
          <w:bCs/>
          <w:sz w:val="36"/>
          <w:szCs w:val="36"/>
        </w:rPr>
        <w:br/>
      </w:r>
      <w:r w:rsidRPr="00CC11E3">
        <w:rPr>
          <w:rFonts w:ascii="Arial" w:hAnsi="Arial" w:cs="Arial"/>
          <w:b/>
          <w:bCs/>
          <w:sz w:val="36"/>
          <w:szCs w:val="36"/>
        </w:rPr>
        <w:t>Patrons can request these at the Merchandise Stall located on cityside hill.</w:t>
      </w:r>
    </w:p>
    <w:p w14:paraId="74A00AE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Alternatively, patrons can request these from any of the roving Vision Australia volunteers.  </w:t>
      </w:r>
    </w:p>
    <w:p w14:paraId="3ACF39AD" w14:textId="77777777" w:rsidR="00CC11E3" w:rsidRPr="00CC11E3" w:rsidRDefault="00CC11E3" w:rsidP="00CF175A">
      <w:pPr>
        <w:pStyle w:val="Heading2"/>
      </w:pPr>
      <w:r w:rsidRPr="00CC11E3">
        <w:lastRenderedPageBreak/>
        <w:t>Additional Accessibility Features</w:t>
      </w:r>
    </w:p>
    <w:p w14:paraId="6B61157C"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Access Requirements</w:t>
      </w:r>
    </w:p>
    <w:p w14:paraId="4AF8178D" w14:textId="626CCB51"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Wheelchair/Carer spaces are available. </w:t>
      </w:r>
      <w:r>
        <w:rPr>
          <w:rFonts w:ascii="Arial" w:hAnsi="Arial" w:cs="Arial"/>
          <w:b/>
          <w:bCs/>
          <w:sz w:val="36"/>
          <w:szCs w:val="36"/>
        </w:rPr>
        <w:br/>
      </w:r>
      <w:r w:rsidRPr="00CC11E3">
        <w:rPr>
          <w:rFonts w:ascii="Arial" w:hAnsi="Arial" w:cs="Arial"/>
          <w:b/>
          <w:bCs/>
          <w:sz w:val="36"/>
          <w:szCs w:val="36"/>
        </w:rPr>
        <w:t>Patrons to book as soon as possible via Ticketek’s Accessible Seating Line 1300 130 300.</w:t>
      </w:r>
    </w:p>
    <w:p w14:paraId="2FF89ACA"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Special access into the venue can be arranged. Please pre-arrange through Arts Centre Melbourne 1300 182 183.</w:t>
      </w:r>
    </w:p>
    <w:p w14:paraId="76BE9199" w14:textId="7F7D70F0" w:rsidR="00CC11E3" w:rsidRDefault="00CC11E3" w:rsidP="00CC11E3">
      <w:pPr>
        <w:rPr>
          <w:rFonts w:ascii="Arial" w:hAnsi="Arial" w:cs="Arial"/>
          <w:b/>
          <w:bCs/>
          <w:sz w:val="36"/>
          <w:szCs w:val="36"/>
        </w:rPr>
      </w:pPr>
      <w:r w:rsidRPr="00CC11E3">
        <w:rPr>
          <w:rFonts w:ascii="Arial" w:hAnsi="Arial" w:cs="Arial"/>
          <w:b/>
          <w:bCs/>
          <w:sz w:val="36"/>
          <w:szCs w:val="36"/>
        </w:rPr>
        <w:t>Patrons can make themselves aware to a Traffic Management Warden when they arrive if they require support from an Arts Centre Melbourne Usher.</w:t>
      </w:r>
    </w:p>
    <w:p w14:paraId="3AC57A9D" w14:textId="0831A966" w:rsidR="00C26650" w:rsidRPr="00C26650" w:rsidRDefault="00C26650" w:rsidP="00C26650">
      <w:pPr>
        <w:rPr>
          <w:rFonts w:ascii="Arial" w:hAnsi="Arial" w:cs="Arial"/>
          <w:b/>
          <w:bCs/>
          <w:sz w:val="36"/>
          <w:szCs w:val="36"/>
        </w:rPr>
      </w:pPr>
      <w:r w:rsidRPr="00C26650">
        <w:rPr>
          <w:rFonts w:ascii="Arial" w:hAnsi="Arial" w:cs="Arial"/>
          <w:b/>
          <w:bCs/>
          <w:sz w:val="36"/>
          <w:szCs w:val="36"/>
        </w:rPr>
        <w:t xml:space="preserve">Auslan interpreters will be on-site. </w:t>
      </w:r>
      <w:r>
        <w:rPr>
          <w:rFonts w:ascii="Arial" w:hAnsi="Arial" w:cs="Arial"/>
          <w:b/>
          <w:bCs/>
          <w:sz w:val="36"/>
          <w:szCs w:val="36"/>
        </w:rPr>
        <w:br/>
      </w:r>
      <w:r w:rsidRPr="00C26650">
        <w:rPr>
          <w:rFonts w:ascii="Arial" w:hAnsi="Arial" w:cs="Arial"/>
          <w:b/>
          <w:bCs/>
          <w:sz w:val="36"/>
          <w:szCs w:val="36"/>
        </w:rPr>
        <w:t>There will be an area at the front of the lawn to facilitate this.</w:t>
      </w:r>
    </w:p>
    <w:p w14:paraId="0A62AC6A" w14:textId="1AA0C18D" w:rsidR="00C26650" w:rsidRDefault="00C26650" w:rsidP="00C26650">
      <w:pPr>
        <w:rPr>
          <w:rFonts w:ascii="Arial" w:hAnsi="Arial" w:cs="Arial"/>
          <w:b/>
          <w:bCs/>
          <w:sz w:val="36"/>
          <w:szCs w:val="36"/>
        </w:rPr>
      </w:pPr>
      <w:r w:rsidRPr="00C26650">
        <w:rPr>
          <w:rFonts w:ascii="Arial" w:hAnsi="Arial" w:cs="Arial"/>
          <w:b/>
          <w:bCs/>
          <w:sz w:val="36"/>
          <w:szCs w:val="36"/>
        </w:rPr>
        <w:t xml:space="preserve">For further information, go to Auslan </w:t>
      </w:r>
      <w:proofErr w:type="spellStart"/>
      <w:r w:rsidRPr="00C26650">
        <w:rPr>
          <w:rFonts w:ascii="Arial" w:hAnsi="Arial" w:cs="Arial"/>
          <w:b/>
          <w:bCs/>
          <w:sz w:val="36"/>
          <w:szCs w:val="36"/>
        </w:rPr>
        <w:t>Stageleft</w:t>
      </w:r>
      <w:proofErr w:type="spellEnd"/>
      <w:r>
        <w:rPr>
          <w:rFonts w:ascii="Arial" w:hAnsi="Arial" w:cs="Arial"/>
          <w:b/>
          <w:bCs/>
          <w:sz w:val="36"/>
          <w:szCs w:val="36"/>
        </w:rPr>
        <w:t xml:space="preserve"> on the following link</w:t>
      </w:r>
      <w:r w:rsidRPr="00C26650">
        <w:rPr>
          <w:rFonts w:ascii="Arial" w:hAnsi="Arial" w:cs="Arial"/>
          <w:b/>
          <w:bCs/>
          <w:sz w:val="36"/>
          <w:szCs w:val="36"/>
        </w:rPr>
        <w:t xml:space="preserve">. </w:t>
      </w:r>
      <w:hyperlink r:id="rId8" w:history="1">
        <w:r w:rsidRPr="002D2ED6">
          <w:rPr>
            <w:rStyle w:val="Hyperlink"/>
            <w:rFonts w:ascii="Arial" w:hAnsi="Arial" w:cs="Arial"/>
            <w:b/>
            <w:bCs/>
            <w:sz w:val="36"/>
            <w:szCs w:val="36"/>
          </w:rPr>
          <w:t>http://www.auslanstageleft.com.au/events/vision-australia-carols-by-candlelight-sidney-myer-music-bowl-vic/</w:t>
        </w:r>
      </w:hyperlink>
    </w:p>
    <w:p w14:paraId="649D8A99"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 xml:space="preserve">Arts Centre Melbourne Ushers will be available on-site to provide support to people with a disability. </w:t>
      </w:r>
    </w:p>
    <w:p w14:paraId="0ADAF33D" w14:textId="77777777" w:rsidR="00CC11E3" w:rsidRPr="00CC11E3" w:rsidRDefault="00CC11E3" w:rsidP="00CF175A">
      <w:pPr>
        <w:pStyle w:val="Heading2"/>
      </w:pPr>
      <w:r w:rsidRPr="00CC11E3">
        <w:t>Parking</w:t>
      </w:r>
    </w:p>
    <w:p w14:paraId="0CB234F8"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From 5pm on Monday, 23rd December, Linlithgow Avenue will no longer be available for ANY unauthorised vehicles (unauthorised vehicles are defined as any vehicle that does not have a disability parking permit).</w:t>
      </w:r>
    </w:p>
    <w:p w14:paraId="36E13546" w14:textId="6B4911F9"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There will be accessible parking bays next to the roundabout, near the Shrine. </w:t>
      </w:r>
      <w:r>
        <w:rPr>
          <w:rFonts w:ascii="Arial" w:hAnsi="Arial" w:cs="Arial"/>
          <w:b/>
          <w:bCs/>
          <w:sz w:val="36"/>
          <w:szCs w:val="36"/>
        </w:rPr>
        <w:br/>
      </w:r>
      <w:r w:rsidRPr="00CC11E3">
        <w:rPr>
          <w:rFonts w:ascii="Arial" w:hAnsi="Arial" w:cs="Arial"/>
          <w:b/>
          <w:bCs/>
          <w:sz w:val="36"/>
          <w:szCs w:val="36"/>
        </w:rPr>
        <w:t>Disability parking permits must be displayed at all times to gain access to these car parks.</w:t>
      </w:r>
    </w:p>
    <w:p w14:paraId="4D2D9ABB"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For patrons requiring special access or assistance, please arrange to be dropped off at the corner of Linlithgow Avenue and Government House Drive. An Arts Centre Melbourne usher will be stationed there to offer assistance. </w:t>
      </w:r>
    </w:p>
    <w:p w14:paraId="36F60410" w14:textId="51A5C93A"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Golf buggies will be on-site if required for assistance from Linlithgow Avenue and Government House Drive to Gate 1 of the venue. </w:t>
      </w:r>
      <w:r>
        <w:rPr>
          <w:rFonts w:ascii="Arial" w:hAnsi="Arial" w:cs="Arial"/>
          <w:b/>
          <w:bCs/>
          <w:sz w:val="36"/>
          <w:szCs w:val="36"/>
        </w:rPr>
        <w:br/>
      </w:r>
      <w:r w:rsidRPr="00CC11E3">
        <w:rPr>
          <w:rFonts w:ascii="Arial" w:hAnsi="Arial" w:cs="Arial"/>
          <w:b/>
          <w:bCs/>
          <w:sz w:val="36"/>
          <w:szCs w:val="36"/>
        </w:rPr>
        <w:t xml:space="preserve">This can be pre-arranged through Arts Centre </w:t>
      </w:r>
      <w:r w:rsidRPr="00CC11E3">
        <w:rPr>
          <w:rFonts w:ascii="Arial" w:hAnsi="Arial" w:cs="Arial"/>
          <w:b/>
          <w:bCs/>
          <w:sz w:val="36"/>
          <w:szCs w:val="36"/>
        </w:rPr>
        <w:lastRenderedPageBreak/>
        <w:t>Melbourne 1300 182 183 or you can arrange with the usher at the corner of Linlithgow Avenue and Government House Drive.</w:t>
      </w:r>
    </w:p>
    <w:p w14:paraId="770460E4" w14:textId="34EF7C51"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The next closest available parking is Arts Centre Melbourne, a 10-minute walk from the venue. </w:t>
      </w:r>
      <w:r>
        <w:rPr>
          <w:rFonts w:ascii="Arial" w:hAnsi="Arial" w:cs="Arial"/>
          <w:b/>
          <w:bCs/>
          <w:sz w:val="36"/>
          <w:szCs w:val="36"/>
        </w:rPr>
        <w:br/>
      </w:r>
      <w:r w:rsidRPr="00CC11E3">
        <w:rPr>
          <w:rFonts w:ascii="Arial" w:hAnsi="Arial" w:cs="Arial"/>
          <w:b/>
          <w:bCs/>
          <w:sz w:val="36"/>
          <w:szCs w:val="36"/>
        </w:rPr>
        <w:t xml:space="preserve">The best way to enter the Arts Centre Melbourne Car Park is to take the Sturt Street Exit from City Road (when travelling west-bound on City Road) and make a left into the Arts Centre Car Park. </w:t>
      </w:r>
    </w:p>
    <w:p w14:paraId="47CE6197" w14:textId="77777777" w:rsidR="00CC11E3" w:rsidRDefault="00CC11E3" w:rsidP="00CC11E3">
      <w:pPr>
        <w:rPr>
          <w:rFonts w:ascii="Arial" w:hAnsi="Arial" w:cs="Arial"/>
          <w:b/>
          <w:bCs/>
          <w:sz w:val="36"/>
          <w:szCs w:val="36"/>
        </w:rPr>
      </w:pPr>
      <w:r>
        <w:rPr>
          <w:rFonts w:ascii="Arial" w:hAnsi="Arial" w:cs="Arial"/>
          <w:b/>
          <w:bCs/>
          <w:sz w:val="36"/>
          <w:szCs w:val="36"/>
        </w:rPr>
        <w:t>Visit the following link for further information on h</w:t>
      </w:r>
      <w:r w:rsidRPr="00CC11E3">
        <w:rPr>
          <w:rFonts w:ascii="Arial" w:hAnsi="Arial" w:cs="Arial"/>
          <w:b/>
          <w:bCs/>
          <w:sz w:val="36"/>
          <w:szCs w:val="36"/>
        </w:rPr>
        <w:t>ow to get</w:t>
      </w:r>
      <w:r>
        <w:rPr>
          <w:rFonts w:ascii="Arial" w:hAnsi="Arial" w:cs="Arial"/>
          <w:b/>
          <w:bCs/>
          <w:sz w:val="36"/>
          <w:szCs w:val="36"/>
        </w:rPr>
        <w:t xml:space="preserve"> </w:t>
      </w:r>
      <w:r w:rsidRPr="00CC11E3">
        <w:rPr>
          <w:rFonts w:ascii="Arial" w:hAnsi="Arial" w:cs="Arial"/>
          <w:b/>
          <w:bCs/>
          <w:sz w:val="36"/>
          <w:szCs w:val="36"/>
        </w:rPr>
        <w:t>there</w:t>
      </w:r>
      <w:r>
        <w:rPr>
          <w:rFonts w:ascii="Arial" w:hAnsi="Arial" w:cs="Arial"/>
          <w:b/>
          <w:bCs/>
          <w:sz w:val="36"/>
          <w:szCs w:val="36"/>
        </w:rPr>
        <w:t>.</w:t>
      </w:r>
    </w:p>
    <w:p w14:paraId="44BA7381" w14:textId="1AAA76F7" w:rsidR="00CC11E3" w:rsidRDefault="004B5F1A" w:rsidP="00CC11E3">
      <w:pPr>
        <w:rPr>
          <w:rFonts w:ascii="Arial" w:hAnsi="Arial" w:cs="Arial"/>
          <w:b/>
          <w:bCs/>
          <w:sz w:val="36"/>
          <w:szCs w:val="36"/>
        </w:rPr>
      </w:pPr>
      <w:hyperlink r:id="rId9" w:history="1">
        <w:r w:rsidR="00CC11E3" w:rsidRPr="00770D83">
          <w:rPr>
            <w:rStyle w:val="Hyperlink"/>
            <w:rFonts w:ascii="Arial" w:hAnsi="Arial" w:cs="Arial"/>
            <w:b/>
            <w:bCs/>
            <w:sz w:val="36"/>
            <w:szCs w:val="36"/>
          </w:rPr>
          <w:t>https://carols.visionaustralia.org/visitor-info</w:t>
        </w:r>
      </w:hyperlink>
    </w:p>
    <w:p w14:paraId="267F117F" w14:textId="5E09BBA7" w:rsidR="00CC11E3" w:rsidRPr="00CC11E3" w:rsidRDefault="00CC11E3" w:rsidP="00CC11E3">
      <w:pPr>
        <w:rPr>
          <w:rFonts w:ascii="Arial" w:hAnsi="Arial" w:cs="Arial"/>
          <w:b/>
          <w:bCs/>
          <w:sz w:val="36"/>
          <w:szCs w:val="36"/>
        </w:rPr>
      </w:pPr>
      <w:r>
        <w:rPr>
          <w:rFonts w:ascii="Arial" w:hAnsi="Arial" w:cs="Arial"/>
          <w:b/>
          <w:bCs/>
          <w:sz w:val="36"/>
          <w:szCs w:val="36"/>
        </w:rPr>
        <w:t>Visit the following link for p</w:t>
      </w:r>
      <w:r w:rsidRPr="00CC11E3">
        <w:rPr>
          <w:rFonts w:ascii="Arial" w:hAnsi="Arial" w:cs="Arial"/>
          <w:b/>
          <w:bCs/>
          <w:sz w:val="36"/>
          <w:szCs w:val="36"/>
        </w:rPr>
        <w:t>ublic transport options</w:t>
      </w:r>
      <w:r>
        <w:rPr>
          <w:rFonts w:ascii="Arial" w:hAnsi="Arial" w:cs="Arial"/>
          <w:b/>
          <w:bCs/>
          <w:sz w:val="36"/>
          <w:szCs w:val="36"/>
        </w:rPr>
        <w:t>.</w:t>
      </w:r>
    </w:p>
    <w:p w14:paraId="73CEFBCB" w14:textId="794309CD" w:rsidR="00CC11E3" w:rsidRDefault="004B5F1A" w:rsidP="00CC11E3">
      <w:pPr>
        <w:rPr>
          <w:rFonts w:ascii="Arial" w:hAnsi="Arial" w:cs="Arial"/>
          <w:b/>
          <w:bCs/>
          <w:sz w:val="36"/>
          <w:szCs w:val="36"/>
        </w:rPr>
      </w:pPr>
      <w:hyperlink r:id="rId10" w:history="1">
        <w:r w:rsidR="00CC11E3" w:rsidRPr="00770D83">
          <w:rPr>
            <w:rStyle w:val="Hyperlink"/>
            <w:rFonts w:ascii="Arial" w:hAnsi="Arial" w:cs="Arial"/>
            <w:b/>
            <w:bCs/>
            <w:sz w:val="36"/>
            <w:szCs w:val="36"/>
          </w:rPr>
          <w:t>www.ptv.vic.gov.au</w:t>
        </w:r>
      </w:hyperlink>
    </w:p>
    <w:p w14:paraId="6991FD4D" w14:textId="77777777" w:rsidR="00CC11E3" w:rsidRPr="00CC11E3" w:rsidRDefault="00CC11E3" w:rsidP="00CF175A">
      <w:pPr>
        <w:pStyle w:val="Heading2"/>
      </w:pPr>
      <w:r w:rsidRPr="00CC11E3">
        <w:t>What Can I Bring?</w:t>
      </w:r>
    </w:p>
    <w:p w14:paraId="035B941F"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Security will conduct entry checks for all patrons.</w:t>
      </w:r>
    </w:p>
    <w:p w14:paraId="6B4E22CE" w14:textId="090C81BE"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Any items which are not permitted will need to be disposed of or be placed in the cloak room and will be returned to patrons on exit. </w:t>
      </w:r>
      <w:r>
        <w:rPr>
          <w:rFonts w:ascii="Arial" w:hAnsi="Arial" w:cs="Arial"/>
          <w:b/>
          <w:bCs/>
          <w:sz w:val="36"/>
          <w:szCs w:val="36"/>
        </w:rPr>
        <w:br/>
      </w:r>
      <w:r w:rsidRPr="00CC11E3">
        <w:rPr>
          <w:rFonts w:ascii="Arial" w:hAnsi="Arial" w:cs="Arial"/>
          <w:b/>
          <w:bCs/>
          <w:sz w:val="36"/>
          <w:szCs w:val="36"/>
        </w:rPr>
        <w:t xml:space="preserve">The cloak room is located to the right of Gate 1 upon </w:t>
      </w:r>
      <w:r w:rsidRPr="00CC11E3">
        <w:rPr>
          <w:rFonts w:ascii="Arial" w:hAnsi="Arial" w:cs="Arial"/>
          <w:b/>
          <w:bCs/>
          <w:sz w:val="36"/>
          <w:szCs w:val="36"/>
        </w:rPr>
        <w:lastRenderedPageBreak/>
        <w:t xml:space="preserve">entry. </w:t>
      </w:r>
      <w:r>
        <w:rPr>
          <w:rFonts w:ascii="Arial" w:hAnsi="Arial" w:cs="Arial"/>
          <w:b/>
          <w:bCs/>
          <w:sz w:val="36"/>
          <w:szCs w:val="36"/>
        </w:rPr>
        <w:br/>
      </w:r>
      <w:r w:rsidRPr="00CC11E3">
        <w:rPr>
          <w:rFonts w:ascii="Arial" w:hAnsi="Arial" w:cs="Arial"/>
          <w:b/>
          <w:bCs/>
          <w:sz w:val="36"/>
          <w:szCs w:val="36"/>
        </w:rPr>
        <w:t>Any opened liquids will need to be tipped out prior to entry (there will be water stations to refill water bottles inside the venue).</w:t>
      </w:r>
    </w:p>
    <w:p w14:paraId="47AB277D"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Bring:</w:t>
      </w:r>
    </w:p>
    <w:p w14:paraId="0C16B39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Christmas cheer and your best singing voice.</w:t>
      </w:r>
    </w:p>
    <w:p w14:paraId="5DF45EC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Picnic blankets, cushions or low backrests.</w:t>
      </w:r>
    </w:p>
    <w:p w14:paraId="02E4D79B"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Folding chairs that are no more than 20cm in height.</w:t>
      </w:r>
    </w:p>
    <w:p w14:paraId="20300A9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Picnics.</w:t>
      </w:r>
    </w:p>
    <w:p w14:paraId="6E12D59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Sealed/empty plastic bottles up to 650mls.</w:t>
      </w:r>
    </w:p>
    <w:p w14:paraId="6398DC11"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Free tap water is available inside the venue. It is recommended that patrons bring enough water to consume whilst in the queue.</w:t>
      </w:r>
    </w:p>
    <w:p w14:paraId="7A3F6CB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Comfortable clothing appropriate to the weather, sunhats and sunscreen.</w:t>
      </w:r>
    </w:p>
    <w:p w14:paraId="6E398715"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Umbrellas for lawn tickets.</w:t>
      </w:r>
    </w:p>
    <w:p w14:paraId="3000273E"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Collapsible prams (need to be cloaked upon entry unless organised with Arts Centre Melbourne).</w:t>
      </w:r>
    </w:p>
    <w:p w14:paraId="1EC112FB" w14:textId="61961E09" w:rsidR="00CC11E3" w:rsidRPr="00CC11E3" w:rsidRDefault="00CC11E3" w:rsidP="00CC11E3">
      <w:pPr>
        <w:rPr>
          <w:rFonts w:ascii="Arial" w:hAnsi="Arial" w:cs="Arial"/>
          <w:b/>
          <w:bCs/>
          <w:sz w:val="36"/>
          <w:szCs w:val="36"/>
        </w:rPr>
      </w:pPr>
      <w:r w:rsidRPr="00CC11E3">
        <w:rPr>
          <w:rFonts w:ascii="Arial" w:hAnsi="Arial" w:cs="Arial"/>
          <w:b/>
          <w:bCs/>
          <w:sz w:val="36"/>
          <w:szCs w:val="36"/>
        </w:rPr>
        <w:t>NOT permitted</w:t>
      </w:r>
      <w:r>
        <w:rPr>
          <w:rFonts w:ascii="Arial" w:hAnsi="Arial" w:cs="Arial"/>
          <w:b/>
          <w:bCs/>
          <w:sz w:val="36"/>
          <w:szCs w:val="36"/>
        </w:rPr>
        <w:t>:</w:t>
      </w:r>
    </w:p>
    <w:p w14:paraId="7001E7B2"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Alcohol (we do have beverages available for purchase!).</w:t>
      </w:r>
    </w:p>
    <w:p w14:paraId="14228091"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Metal cutlery (including cheese and bread knives).</w:t>
      </w:r>
    </w:p>
    <w:p w14:paraId="0AAAF98B"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Glass.</w:t>
      </w:r>
    </w:p>
    <w:p w14:paraId="5C340C2E"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Open drink containers.</w:t>
      </w:r>
    </w:p>
    <w:p w14:paraId="53C433E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Hard sided eskies, coolers and hampers.</w:t>
      </w:r>
    </w:p>
    <w:p w14:paraId="2906F92F"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Professional cameras.</w:t>
      </w:r>
    </w:p>
    <w:p w14:paraId="0B924DA1"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Video cameras or drones.</w:t>
      </w:r>
    </w:p>
    <w:p w14:paraId="06B8CCE5"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Animals (assistance animals permitted).</w:t>
      </w:r>
    </w:p>
    <w:p w14:paraId="7A99118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Knives and dangerous objects of any kind.</w:t>
      </w:r>
    </w:p>
    <w:p w14:paraId="5D426BEA"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Illicit substances.</w:t>
      </w:r>
    </w:p>
    <w:p w14:paraId="5832E438"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Lazers.</w:t>
      </w:r>
    </w:p>
    <w:p w14:paraId="336A2DFB"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Smoking only permitted in designated areas.</w:t>
      </w:r>
    </w:p>
    <w:p w14:paraId="0B72D6C5"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Any items which may impede other people’s enjoyment of the show or deemed dangerous.</w:t>
      </w:r>
    </w:p>
    <w:p w14:paraId="4FA5FC36" w14:textId="77777777" w:rsidR="00CC11E3" w:rsidRPr="00CC11E3" w:rsidRDefault="00CC11E3" w:rsidP="00CF175A">
      <w:pPr>
        <w:pStyle w:val="Heading2"/>
      </w:pPr>
      <w:r w:rsidRPr="00CC11E3">
        <w:t>Entry</w:t>
      </w:r>
    </w:p>
    <w:p w14:paraId="2DC989BF"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Gate opens at 4pm.</w:t>
      </w:r>
    </w:p>
    <w:p w14:paraId="27B62DF8"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All entry/exit points will be located at Gate 1 only.</w:t>
      </w:r>
    </w:p>
    <w:p w14:paraId="130E44CF"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Entry can take up to 30 minutes.  </w:t>
      </w:r>
    </w:p>
    <w:p w14:paraId="2572782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It is requested that all patrons move through the venue safely; walking only.</w:t>
      </w:r>
    </w:p>
    <w:p w14:paraId="3377C6BC"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People with additional needs will receive priority entry.  </w:t>
      </w:r>
    </w:p>
    <w:p w14:paraId="150FE2FB"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There will be an additional access point via Gate 1 for patrons with access requirements. </w:t>
      </w:r>
    </w:p>
    <w:p w14:paraId="1D837201"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A Box Office will be available to the right of entry, when facing Gate 1.</w:t>
      </w:r>
    </w:p>
    <w:p w14:paraId="56B95A6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An LED screen will be located at Gate 1 providing conditions of entry and general event information. </w:t>
      </w:r>
    </w:p>
    <w:p w14:paraId="1FCD99DA"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Venue capacity is approximately 10,000 people.</w:t>
      </w:r>
    </w:p>
    <w:p w14:paraId="23BAD3D6" w14:textId="77777777" w:rsidR="00CC11E3" w:rsidRPr="00CC11E3" w:rsidRDefault="00CC11E3" w:rsidP="00CF175A">
      <w:pPr>
        <w:pStyle w:val="Heading3"/>
      </w:pPr>
      <w:r w:rsidRPr="00CC11E3">
        <w:t>Sensory Guide Entry</w:t>
      </w:r>
    </w:p>
    <w:p w14:paraId="515D6C4B" w14:textId="77777777" w:rsidR="00CC11E3" w:rsidRPr="00CC11E3" w:rsidRDefault="00CC11E3" w:rsidP="00CC11E3">
      <w:pPr>
        <w:rPr>
          <w:rFonts w:ascii="Arial" w:hAnsi="Arial" w:cs="Arial"/>
          <w:b/>
          <w:bCs/>
          <w:sz w:val="40"/>
          <w:szCs w:val="40"/>
        </w:rPr>
      </w:pPr>
      <w:r w:rsidRPr="00CC11E3">
        <w:rPr>
          <w:rFonts w:ascii="Arial" w:hAnsi="Arial" w:cs="Arial"/>
          <w:b/>
          <w:bCs/>
          <w:sz w:val="40"/>
          <w:szCs w:val="40"/>
        </w:rPr>
        <w:t>Feel</w:t>
      </w:r>
    </w:p>
    <w:p w14:paraId="081051E4" w14:textId="77777777" w:rsidR="00CC11E3" w:rsidRPr="00CC11E3" w:rsidRDefault="00CC11E3" w:rsidP="00CC11E3">
      <w:pPr>
        <w:pStyle w:val="ListParagraph"/>
        <w:numPr>
          <w:ilvl w:val="0"/>
          <w:numId w:val="1"/>
        </w:numPr>
        <w:rPr>
          <w:rFonts w:ascii="Arial" w:hAnsi="Arial" w:cs="Arial"/>
          <w:b/>
          <w:bCs/>
          <w:sz w:val="36"/>
          <w:szCs w:val="36"/>
        </w:rPr>
      </w:pPr>
      <w:r w:rsidRPr="00CC11E3">
        <w:rPr>
          <w:rFonts w:ascii="Arial" w:hAnsi="Arial" w:cs="Arial"/>
          <w:b/>
          <w:bCs/>
          <w:sz w:val="36"/>
          <w:szCs w:val="36"/>
        </w:rPr>
        <w:t>Different ground surface</w:t>
      </w:r>
    </w:p>
    <w:p w14:paraId="752246BB" w14:textId="77777777" w:rsidR="00CC11E3" w:rsidRPr="00CC11E3" w:rsidRDefault="00CC11E3" w:rsidP="00CC11E3">
      <w:pPr>
        <w:pStyle w:val="ListParagraph"/>
        <w:numPr>
          <w:ilvl w:val="0"/>
          <w:numId w:val="1"/>
        </w:numPr>
        <w:rPr>
          <w:rFonts w:ascii="Arial" w:hAnsi="Arial" w:cs="Arial"/>
          <w:b/>
          <w:bCs/>
          <w:sz w:val="36"/>
          <w:szCs w:val="36"/>
        </w:rPr>
      </w:pPr>
      <w:r w:rsidRPr="00CC11E3">
        <w:rPr>
          <w:rFonts w:ascii="Arial" w:hAnsi="Arial" w:cs="Arial"/>
          <w:b/>
          <w:bCs/>
          <w:sz w:val="36"/>
          <w:szCs w:val="36"/>
        </w:rPr>
        <w:t>Shared personal space</w:t>
      </w:r>
    </w:p>
    <w:p w14:paraId="3F0068E6" w14:textId="77777777" w:rsidR="00CC11E3" w:rsidRPr="00CC11E3" w:rsidRDefault="00CC11E3" w:rsidP="00CC11E3">
      <w:pPr>
        <w:pStyle w:val="ListParagraph"/>
        <w:numPr>
          <w:ilvl w:val="0"/>
          <w:numId w:val="1"/>
        </w:numPr>
        <w:rPr>
          <w:rFonts w:ascii="Arial" w:hAnsi="Arial" w:cs="Arial"/>
          <w:b/>
          <w:bCs/>
          <w:sz w:val="36"/>
          <w:szCs w:val="36"/>
        </w:rPr>
      </w:pPr>
      <w:r w:rsidRPr="00CC11E3">
        <w:rPr>
          <w:rFonts w:ascii="Arial" w:hAnsi="Arial" w:cs="Arial"/>
          <w:b/>
          <w:bCs/>
          <w:sz w:val="36"/>
          <w:szCs w:val="36"/>
        </w:rPr>
        <w:t>Uneven ground</w:t>
      </w:r>
    </w:p>
    <w:p w14:paraId="0DC507DD" w14:textId="77777777" w:rsidR="00CC11E3" w:rsidRPr="00CC11E3" w:rsidRDefault="00CC11E3" w:rsidP="00CC11E3">
      <w:pPr>
        <w:pStyle w:val="ListParagraph"/>
        <w:numPr>
          <w:ilvl w:val="0"/>
          <w:numId w:val="1"/>
        </w:numPr>
        <w:rPr>
          <w:rFonts w:ascii="Arial" w:hAnsi="Arial" w:cs="Arial"/>
          <w:b/>
          <w:bCs/>
          <w:sz w:val="36"/>
          <w:szCs w:val="36"/>
        </w:rPr>
      </w:pPr>
      <w:r w:rsidRPr="00CC11E3">
        <w:rPr>
          <w:rFonts w:ascii="Arial" w:hAnsi="Arial" w:cs="Arial"/>
          <w:b/>
          <w:bCs/>
          <w:sz w:val="36"/>
          <w:szCs w:val="36"/>
        </w:rPr>
        <w:t>Weather</w:t>
      </w:r>
    </w:p>
    <w:p w14:paraId="485343C2" w14:textId="77777777" w:rsidR="00CC11E3" w:rsidRPr="00CC11E3" w:rsidRDefault="00CC11E3" w:rsidP="00CF175A">
      <w:pPr>
        <w:pStyle w:val="Heading4"/>
      </w:pPr>
      <w:r w:rsidRPr="00CC11E3">
        <w:t>Sounds</w:t>
      </w:r>
    </w:p>
    <w:p w14:paraId="3D5B5320" w14:textId="77777777" w:rsidR="00CC11E3" w:rsidRPr="00CC11E3" w:rsidRDefault="00CC11E3" w:rsidP="00CC11E3">
      <w:pPr>
        <w:pStyle w:val="ListParagraph"/>
        <w:numPr>
          <w:ilvl w:val="0"/>
          <w:numId w:val="2"/>
        </w:numPr>
        <w:rPr>
          <w:rFonts w:ascii="Arial" w:hAnsi="Arial" w:cs="Arial"/>
          <w:b/>
          <w:bCs/>
          <w:sz w:val="36"/>
          <w:szCs w:val="36"/>
        </w:rPr>
      </w:pPr>
      <w:r w:rsidRPr="00CC11E3">
        <w:rPr>
          <w:rFonts w:ascii="Arial" w:hAnsi="Arial" w:cs="Arial"/>
          <w:b/>
          <w:bCs/>
          <w:sz w:val="36"/>
          <w:szCs w:val="36"/>
        </w:rPr>
        <w:t>Announcements</w:t>
      </w:r>
    </w:p>
    <w:p w14:paraId="7390D0CF" w14:textId="77777777" w:rsidR="00CC11E3" w:rsidRPr="00CC11E3" w:rsidRDefault="00CC11E3" w:rsidP="00CC11E3">
      <w:pPr>
        <w:pStyle w:val="ListParagraph"/>
        <w:numPr>
          <w:ilvl w:val="0"/>
          <w:numId w:val="2"/>
        </w:numPr>
        <w:rPr>
          <w:rFonts w:ascii="Arial" w:hAnsi="Arial" w:cs="Arial"/>
          <w:b/>
          <w:bCs/>
          <w:sz w:val="36"/>
          <w:szCs w:val="36"/>
        </w:rPr>
      </w:pPr>
      <w:r w:rsidRPr="00CC11E3">
        <w:rPr>
          <w:rFonts w:ascii="Arial" w:hAnsi="Arial" w:cs="Arial"/>
          <w:b/>
          <w:bCs/>
          <w:sz w:val="36"/>
          <w:szCs w:val="36"/>
        </w:rPr>
        <w:t>Birds</w:t>
      </w:r>
    </w:p>
    <w:p w14:paraId="15A77B68" w14:textId="77777777" w:rsidR="00CC11E3" w:rsidRPr="00CC11E3" w:rsidRDefault="00CC11E3" w:rsidP="00CC11E3">
      <w:pPr>
        <w:pStyle w:val="ListParagraph"/>
        <w:numPr>
          <w:ilvl w:val="0"/>
          <w:numId w:val="2"/>
        </w:numPr>
        <w:rPr>
          <w:rFonts w:ascii="Arial" w:hAnsi="Arial" w:cs="Arial"/>
          <w:b/>
          <w:bCs/>
          <w:sz w:val="36"/>
          <w:szCs w:val="36"/>
        </w:rPr>
      </w:pPr>
      <w:r w:rsidRPr="00CC11E3">
        <w:rPr>
          <w:rFonts w:ascii="Arial" w:hAnsi="Arial" w:cs="Arial"/>
          <w:b/>
          <w:bCs/>
          <w:sz w:val="36"/>
          <w:szCs w:val="36"/>
        </w:rPr>
        <w:lastRenderedPageBreak/>
        <w:t>Entertainment</w:t>
      </w:r>
    </w:p>
    <w:p w14:paraId="5535EEF7" w14:textId="77777777" w:rsidR="00CC11E3" w:rsidRPr="00CC11E3" w:rsidRDefault="00CC11E3" w:rsidP="00CC11E3">
      <w:pPr>
        <w:pStyle w:val="ListParagraph"/>
        <w:numPr>
          <w:ilvl w:val="0"/>
          <w:numId w:val="2"/>
        </w:numPr>
        <w:rPr>
          <w:rFonts w:ascii="Arial" w:hAnsi="Arial" w:cs="Arial"/>
          <w:b/>
          <w:bCs/>
          <w:sz w:val="36"/>
          <w:szCs w:val="36"/>
        </w:rPr>
      </w:pPr>
      <w:r w:rsidRPr="00CC11E3">
        <w:rPr>
          <w:rFonts w:ascii="Arial" w:hAnsi="Arial" w:cs="Arial"/>
          <w:b/>
          <w:bCs/>
          <w:sz w:val="36"/>
          <w:szCs w:val="36"/>
        </w:rPr>
        <w:t>Music</w:t>
      </w:r>
    </w:p>
    <w:p w14:paraId="111D5DB0" w14:textId="77777777" w:rsidR="00CC11E3" w:rsidRPr="00CC11E3" w:rsidRDefault="00CC11E3" w:rsidP="00CC11E3">
      <w:pPr>
        <w:pStyle w:val="ListParagraph"/>
        <w:numPr>
          <w:ilvl w:val="0"/>
          <w:numId w:val="2"/>
        </w:numPr>
        <w:rPr>
          <w:rFonts w:ascii="Arial" w:hAnsi="Arial" w:cs="Arial"/>
          <w:b/>
          <w:bCs/>
          <w:sz w:val="36"/>
          <w:szCs w:val="36"/>
        </w:rPr>
      </w:pPr>
      <w:r w:rsidRPr="00CC11E3">
        <w:rPr>
          <w:rFonts w:ascii="Arial" w:hAnsi="Arial" w:cs="Arial"/>
          <w:b/>
          <w:bCs/>
          <w:sz w:val="36"/>
          <w:szCs w:val="36"/>
        </w:rPr>
        <w:t>People</w:t>
      </w:r>
    </w:p>
    <w:p w14:paraId="2E9FE841" w14:textId="77777777" w:rsidR="00CC11E3" w:rsidRPr="00CC11E3" w:rsidRDefault="00CC11E3" w:rsidP="00CC11E3">
      <w:pPr>
        <w:pStyle w:val="ListParagraph"/>
        <w:numPr>
          <w:ilvl w:val="0"/>
          <w:numId w:val="2"/>
        </w:numPr>
        <w:rPr>
          <w:rFonts w:ascii="Arial" w:hAnsi="Arial" w:cs="Arial"/>
          <w:b/>
          <w:bCs/>
          <w:sz w:val="36"/>
          <w:szCs w:val="36"/>
        </w:rPr>
      </w:pPr>
      <w:r w:rsidRPr="00CC11E3">
        <w:rPr>
          <w:rFonts w:ascii="Arial" w:hAnsi="Arial" w:cs="Arial"/>
          <w:b/>
          <w:bCs/>
          <w:sz w:val="36"/>
          <w:szCs w:val="36"/>
        </w:rPr>
        <w:t>Traffic</w:t>
      </w:r>
    </w:p>
    <w:p w14:paraId="0B9E38D4" w14:textId="77777777" w:rsidR="00CC11E3" w:rsidRPr="00CC11E3" w:rsidRDefault="00CC11E3" w:rsidP="00CF175A">
      <w:pPr>
        <w:pStyle w:val="Heading4"/>
      </w:pPr>
      <w:r w:rsidRPr="00CC11E3">
        <w:t>Sights</w:t>
      </w:r>
    </w:p>
    <w:p w14:paraId="4FF6D9B5" w14:textId="77777777" w:rsidR="00CC11E3" w:rsidRPr="00CC11E3" w:rsidRDefault="00CC11E3" w:rsidP="00CC11E3">
      <w:pPr>
        <w:pStyle w:val="ListParagraph"/>
        <w:numPr>
          <w:ilvl w:val="0"/>
          <w:numId w:val="3"/>
        </w:numPr>
        <w:rPr>
          <w:rFonts w:ascii="Arial" w:hAnsi="Arial" w:cs="Arial"/>
          <w:b/>
          <w:bCs/>
          <w:sz w:val="36"/>
          <w:szCs w:val="36"/>
        </w:rPr>
      </w:pPr>
      <w:r w:rsidRPr="00CC11E3">
        <w:rPr>
          <w:rFonts w:ascii="Arial" w:hAnsi="Arial" w:cs="Arial"/>
          <w:b/>
          <w:bCs/>
          <w:sz w:val="36"/>
          <w:szCs w:val="36"/>
        </w:rPr>
        <w:t>Bright flashing lights</w:t>
      </w:r>
    </w:p>
    <w:p w14:paraId="4C0AD38A" w14:textId="77777777" w:rsidR="00CC11E3" w:rsidRPr="00CC11E3" w:rsidRDefault="00CC11E3" w:rsidP="00CC11E3">
      <w:pPr>
        <w:pStyle w:val="ListParagraph"/>
        <w:numPr>
          <w:ilvl w:val="0"/>
          <w:numId w:val="3"/>
        </w:numPr>
        <w:rPr>
          <w:rFonts w:ascii="Arial" w:hAnsi="Arial" w:cs="Arial"/>
          <w:b/>
          <w:bCs/>
          <w:sz w:val="36"/>
          <w:szCs w:val="36"/>
        </w:rPr>
      </w:pPr>
      <w:r w:rsidRPr="00CC11E3">
        <w:rPr>
          <w:rFonts w:ascii="Arial" w:hAnsi="Arial" w:cs="Arial"/>
          <w:b/>
          <w:bCs/>
          <w:sz w:val="36"/>
          <w:szCs w:val="36"/>
        </w:rPr>
        <w:t>Crowd movement</w:t>
      </w:r>
    </w:p>
    <w:p w14:paraId="0E664701" w14:textId="77777777" w:rsidR="00CC11E3" w:rsidRPr="00CC11E3" w:rsidRDefault="00CC11E3" w:rsidP="00CF175A">
      <w:pPr>
        <w:pStyle w:val="Heading4"/>
      </w:pPr>
      <w:r w:rsidRPr="00CC11E3">
        <w:t>Smells</w:t>
      </w:r>
    </w:p>
    <w:p w14:paraId="04BEB1F5" w14:textId="77777777" w:rsidR="00CC11E3" w:rsidRPr="00CC11E3" w:rsidRDefault="00CC11E3" w:rsidP="00CC11E3">
      <w:pPr>
        <w:pStyle w:val="ListParagraph"/>
        <w:numPr>
          <w:ilvl w:val="0"/>
          <w:numId w:val="4"/>
        </w:numPr>
        <w:rPr>
          <w:rFonts w:ascii="Arial" w:hAnsi="Arial" w:cs="Arial"/>
          <w:b/>
          <w:bCs/>
          <w:sz w:val="36"/>
          <w:szCs w:val="36"/>
        </w:rPr>
      </w:pPr>
      <w:r w:rsidRPr="00CC11E3">
        <w:rPr>
          <w:rFonts w:ascii="Arial" w:hAnsi="Arial" w:cs="Arial"/>
          <w:b/>
          <w:bCs/>
          <w:sz w:val="36"/>
          <w:szCs w:val="36"/>
        </w:rPr>
        <w:t>Food/Drink</w:t>
      </w:r>
    </w:p>
    <w:p w14:paraId="22BDA726" w14:textId="77777777" w:rsidR="00CC11E3" w:rsidRPr="00CC11E3" w:rsidRDefault="00CC11E3" w:rsidP="00CC11E3">
      <w:pPr>
        <w:pStyle w:val="ListParagraph"/>
        <w:numPr>
          <w:ilvl w:val="0"/>
          <w:numId w:val="4"/>
        </w:numPr>
        <w:rPr>
          <w:rFonts w:ascii="Arial" w:hAnsi="Arial" w:cs="Arial"/>
          <w:b/>
          <w:bCs/>
          <w:sz w:val="36"/>
          <w:szCs w:val="36"/>
        </w:rPr>
      </w:pPr>
      <w:r w:rsidRPr="00CC11E3">
        <w:rPr>
          <w:rFonts w:ascii="Arial" w:hAnsi="Arial" w:cs="Arial"/>
          <w:b/>
          <w:bCs/>
          <w:sz w:val="36"/>
          <w:szCs w:val="36"/>
        </w:rPr>
        <w:t>Nature</w:t>
      </w:r>
    </w:p>
    <w:p w14:paraId="60C2178C" w14:textId="77777777" w:rsidR="00CC11E3" w:rsidRPr="00CC11E3" w:rsidRDefault="00CC11E3" w:rsidP="00CC11E3">
      <w:pPr>
        <w:pStyle w:val="ListParagraph"/>
        <w:numPr>
          <w:ilvl w:val="0"/>
          <w:numId w:val="4"/>
        </w:numPr>
        <w:rPr>
          <w:rFonts w:ascii="Arial" w:hAnsi="Arial" w:cs="Arial"/>
          <w:b/>
          <w:bCs/>
          <w:sz w:val="36"/>
          <w:szCs w:val="36"/>
        </w:rPr>
      </w:pPr>
      <w:r w:rsidRPr="00CC11E3">
        <w:rPr>
          <w:rFonts w:ascii="Arial" w:hAnsi="Arial" w:cs="Arial"/>
          <w:b/>
          <w:bCs/>
          <w:sz w:val="36"/>
          <w:szCs w:val="36"/>
        </w:rPr>
        <w:t>Sunscreen</w:t>
      </w:r>
    </w:p>
    <w:p w14:paraId="110E3F49" w14:textId="77777777" w:rsidR="00CC11E3" w:rsidRPr="00290C5E" w:rsidRDefault="00CC11E3" w:rsidP="00CF175A">
      <w:pPr>
        <w:pStyle w:val="Heading2"/>
      </w:pPr>
      <w:r w:rsidRPr="00290C5E">
        <w:t>Staff and Assistance</w:t>
      </w:r>
    </w:p>
    <w:p w14:paraId="6A9E9CCC"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Vision Australia volunteers wear yellow hats with Vision Australia logo and yellow t-shirts.</w:t>
      </w:r>
    </w:p>
    <w:p w14:paraId="23422C46" w14:textId="4867E298" w:rsidR="00CC11E3" w:rsidRPr="00CC11E3" w:rsidRDefault="00CC11E3" w:rsidP="00CC11E3">
      <w:pPr>
        <w:rPr>
          <w:rFonts w:ascii="Arial" w:hAnsi="Arial" w:cs="Arial"/>
          <w:b/>
          <w:bCs/>
          <w:sz w:val="36"/>
          <w:szCs w:val="36"/>
        </w:rPr>
      </w:pPr>
      <w:r w:rsidRPr="00CC11E3">
        <w:rPr>
          <w:rFonts w:ascii="Arial" w:hAnsi="Arial" w:cs="Arial"/>
          <w:b/>
          <w:bCs/>
          <w:sz w:val="36"/>
          <w:szCs w:val="36"/>
        </w:rPr>
        <w:t>Arts Centre Melbourne Ushers wear orange shirts and</w:t>
      </w:r>
      <w:r w:rsidR="00290C5E">
        <w:rPr>
          <w:rFonts w:ascii="Arial" w:hAnsi="Arial" w:cs="Arial"/>
          <w:b/>
          <w:bCs/>
          <w:sz w:val="36"/>
          <w:szCs w:val="36"/>
        </w:rPr>
        <w:t xml:space="preserve"> </w:t>
      </w:r>
      <w:r w:rsidRPr="00CC11E3">
        <w:rPr>
          <w:rFonts w:ascii="Arial" w:hAnsi="Arial" w:cs="Arial"/>
          <w:b/>
          <w:bCs/>
          <w:sz w:val="36"/>
          <w:szCs w:val="36"/>
        </w:rPr>
        <w:t>black pants.</w:t>
      </w:r>
    </w:p>
    <w:p w14:paraId="3CA9419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There will be a St. John Ambulance Australia (Victoria) first aid station located in the same building as the main set of toilets near the entry/exit, behind the hill.</w:t>
      </w:r>
    </w:p>
    <w:p w14:paraId="4445EE42"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St. John Ambulance Australia (Victoria) first aid staff wear dark green shirts with reflective patches front and back and black pants.</w:t>
      </w:r>
    </w:p>
    <w:p w14:paraId="220ED419" w14:textId="682ED8B1" w:rsidR="00CC11E3" w:rsidRPr="00290C5E" w:rsidRDefault="00CC11E3" w:rsidP="00CF175A">
      <w:pPr>
        <w:pStyle w:val="Heading2"/>
      </w:pPr>
      <w:r w:rsidRPr="00290C5E">
        <w:t>Toilets – Main Set</w:t>
      </w:r>
    </w:p>
    <w:p w14:paraId="3EE509F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There are three sets of public toilets available.</w:t>
      </w:r>
    </w:p>
    <w:p w14:paraId="73BC158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Location: Main set near the entry/exit, behind the hill.</w:t>
      </w:r>
    </w:p>
    <w:p w14:paraId="1192E33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Includes: </w:t>
      </w:r>
    </w:p>
    <w:p w14:paraId="4B238288"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Female Toilets</w:t>
      </w:r>
    </w:p>
    <w:p w14:paraId="2C53752C"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One female accessible toilet with artificial lighting.</w:t>
      </w:r>
    </w:p>
    <w:p w14:paraId="18C2E3B1"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Manual door opening inward. Door clearance of 810mm. Twist lock at 1150mm AFFL. </w:t>
      </w:r>
    </w:p>
    <w:p w14:paraId="07A5B47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Cubicle space 2400mm x 1850mm. </w:t>
      </w:r>
    </w:p>
    <w:p w14:paraId="7B086DA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Grab bars to the left and behind toilet. </w:t>
      </w:r>
    </w:p>
    <w:p w14:paraId="0D6288C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Toilet height 460mm AFFL with left hand transfer. </w:t>
      </w:r>
    </w:p>
    <w:p w14:paraId="18258193"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Sink height 740mm AFFL with lever tap 840mm AFFL. </w:t>
      </w:r>
    </w:p>
    <w:p w14:paraId="71E8AAFB"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Baby change area.</w:t>
      </w:r>
    </w:p>
    <w:p w14:paraId="05F4637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Separate female toilets with 35 cubicles. </w:t>
      </w:r>
    </w:p>
    <w:p w14:paraId="0B9763BB"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Male Toilets</w:t>
      </w:r>
    </w:p>
    <w:p w14:paraId="49D9BE92"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One male accessible toilet with artificial lighting.</w:t>
      </w:r>
    </w:p>
    <w:p w14:paraId="4170C56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Manual door opening inward. Door clearance of 820mm. Twist lock at 1150mm AFFL. </w:t>
      </w:r>
    </w:p>
    <w:p w14:paraId="1E50C1A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Cubicle space 3000mm x 1600mm. </w:t>
      </w:r>
    </w:p>
    <w:p w14:paraId="1B21EBFA"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Grab bars to the right and behind toilet. </w:t>
      </w:r>
    </w:p>
    <w:p w14:paraId="7F669428"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Toilet height 450mm AFFL with right hand transfer. </w:t>
      </w:r>
    </w:p>
    <w:p w14:paraId="1D4EC788"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Sink height 750mm AFFL with lever tap 850mm AFFL. </w:t>
      </w:r>
    </w:p>
    <w:p w14:paraId="72496FC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Separate male toilets with 4 cubicles. </w:t>
      </w:r>
    </w:p>
    <w:p w14:paraId="0651975C" w14:textId="77777777" w:rsidR="00CC11E3" w:rsidRPr="00290C5E" w:rsidRDefault="00CC11E3" w:rsidP="00CF175A">
      <w:pPr>
        <w:pStyle w:val="Heading3"/>
      </w:pPr>
      <w:r w:rsidRPr="00290C5E">
        <w:t>Sensory Guide Toilets - Main Set</w:t>
      </w:r>
    </w:p>
    <w:p w14:paraId="0328604B" w14:textId="77777777" w:rsidR="00CC11E3" w:rsidRPr="00290C5E" w:rsidRDefault="00CC11E3" w:rsidP="00CF175A">
      <w:pPr>
        <w:pStyle w:val="Heading4"/>
      </w:pPr>
      <w:r w:rsidRPr="00290C5E">
        <w:t>Feel</w:t>
      </w:r>
    </w:p>
    <w:p w14:paraId="3F02D5BE" w14:textId="77777777" w:rsidR="00CC11E3" w:rsidRPr="00290C5E" w:rsidRDefault="00CC11E3" w:rsidP="00290C5E">
      <w:pPr>
        <w:pStyle w:val="ListParagraph"/>
        <w:numPr>
          <w:ilvl w:val="0"/>
          <w:numId w:val="5"/>
        </w:numPr>
        <w:rPr>
          <w:rFonts w:ascii="Arial" w:hAnsi="Arial" w:cs="Arial"/>
          <w:b/>
          <w:bCs/>
          <w:sz w:val="36"/>
          <w:szCs w:val="36"/>
        </w:rPr>
      </w:pPr>
      <w:r w:rsidRPr="00290C5E">
        <w:rPr>
          <w:rFonts w:ascii="Arial" w:hAnsi="Arial" w:cs="Arial"/>
          <w:b/>
          <w:bCs/>
          <w:sz w:val="36"/>
          <w:szCs w:val="36"/>
        </w:rPr>
        <w:t>Shared personal space</w:t>
      </w:r>
    </w:p>
    <w:p w14:paraId="6ACEB237" w14:textId="77777777" w:rsidR="00CC11E3" w:rsidRPr="00290C5E" w:rsidRDefault="00CC11E3" w:rsidP="00CF175A">
      <w:pPr>
        <w:pStyle w:val="Heading4"/>
      </w:pPr>
      <w:r w:rsidRPr="00290C5E">
        <w:t>Sounds</w:t>
      </w:r>
    </w:p>
    <w:p w14:paraId="1697D0CF" w14:textId="77777777" w:rsidR="00CC11E3" w:rsidRPr="00290C5E" w:rsidRDefault="00CC11E3" w:rsidP="00290C5E">
      <w:pPr>
        <w:pStyle w:val="ListParagraph"/>
        <w:numPr>
          <w:ilvl w:val="0"/>
          <w:numId w:val="5"/>
        </w:numPr>
        <w:rPr>
          <w:rFonts w:ascii="Arial" w:hAnsi="Arial" w:cs="Arial"/>
          <w:b/>
          <w:bCs/>
          <w:sz w:val="36"/>
          <w:szCs w:val="36"/>
        </w:rPr>
      </w:pPr>
      <w:r w:rsidRPr="00290C5E">
        <w:rPr>
          <w:rFonts w:ascii="Arial" w:hAnsi="Arial" w:cs="Arial"/>
          <w:b/>
          <w:bCs/>
          <w:sz w:val="36"/>
          <w:szCs w:val="36"/>
        </w:rPr>
        <w:t>Echo</w:t>
      </w:r>
    </w:p>
    <w:p w14:paraId="59324D2B" w14:textId="77777777" w:rsidR="00CC11E3" w:rsidRPr="00290C5E" w:rsidRDefault="00CC11E3" w:rsidP="00290C5E">
      <w:pPr>
        <w:pStyle w:val="ListParagraph"/>
        <w:numPr>
          <w:ilvl w:val="0"/>
          <w:numId w:val="5"/>
        </w:numPr>
        <w:rPr>
          <w:rFonts w:ascii="Arial" w:hAnsi="Arial" w:cs="Arial"/>
          <w:b/>
          <w:bCs/>
          <w:sz w:val="36"/>
          <w:szCs w:val="36"/>
        </w:rPr>
      </w:pPr>
      <w:r w:rsidRPr="00290C5E">
        <w:rPr>
          <w:rFonts w:ascii="Arial" w:hAnsi="Arial" w:cs="Arial"/>
          <w:b/>
          <w:bCs/>
          <w:sz w:val="36"/>
          <w:szCs w:val="36"/>
        </w:rPr>
        <w:t>Hand dryers</w:t>
      </w:r>
    </w:p>
    <w:p w14:paraId="79C75EC2" w14:textId="77777777" w:rsidR="00CC11E3" w:rsidRPr="00290C5E" w:rsidRDefault="00CC11E3" w:rsidP="00290C5E">
      <w:pPr>
        <w:pStyle w:val="ListParagraph"/>
        <w:numPr>
          <w:ilvl w:val="0"/>
          <w:numId w:val="5"/>
        </w:numPr>
        <w:rPr>
          <w:rFonts w:ascii="Arial" w:hAnsi="Arial" w:cs="Arial"/>
          <w:b/>
          <w:bCs/>
          <w:sz w:val="36"/>
          <w:szCs w:val="36"/>
        </w:rPr>
      </w:pPr>
      <w:r w:rsidRPr="00290C5E">
        <w:rPr>
          <w:rFonts w:ascii="Arial" w:hAnsi="Arial" w:cs="Arial"/>
          <w:b/>
          <w:bCs/>
          <w:sz w:val="36"/>
          <w:szCs w:val="36"/>
        </w:rPr>
        <w:t>People</w:t>
      </w:r>
    </w:p>
    <w:p w14:paraId="708B2725" w14:textId="77777777" w:rsidR="00CC11E3" w:rsidRPr="00290C5E" w:rsidRDefault="00CC11E3" w:rsidP="00290C5E">
      <w:pPr>
        <w:pStyle w:val="ListParagraph"/>
        <w:numPr>
          <w:ilvl w:val="0"/>
          <w:numId w:val="5"/>
        </w:numPr>
        <w:rPr>
          <w:rFonts w:ascii="Arial" w:hAnsi="Arial" w:cs="Arial"/>
          <w:b/>
          <w:bCs/>
          <w:sz w:val="36"/>
          <w:szCs w:val="36"/>
        </w:rPr>
      </w:pPr>
      <w:r w:rsidRPr="00290C5E">
        <w:rPr>
          <w:rFonts w:ascii="Arial" w:hAnsi="Arial" w:cs="Arial"/>
          <w:b/>
          <w:bCs/>
          <w:sz w:val="36"/>
          <w:szCs w:val="36"/>
        </w:rPr>
        <w:t>Toilet flushing</w:t>
      </w:r>
    </w:p>
    <w:p w14:paraId="25699B39" w14:textId="77777777" w:rsidR="00CC11E3" w:rsidRPr="00290C5E" w:rsidRDefault="00CC11E3" w:rsidP="00290C5E">
      <w:pPr>
        <w:pStyle w:val="ListParagraph"/>
        <w:numPr>
          <w:ilvl w:val="0"/>
          <w:numId w:val="5"/>
        </w:numPr>
        <w:rPr>
          <w:rFonts w:ascii="Arial" w:hAnsi="Arial" w:cs="Arial"/>
          <w:b/>
          <w:bCs/>
          <w:sz w:val="36"/>
          <w:szCs w:val="36"/>
        </w:rPr>
      </w:pPr>
      <w:r w:rsidRPr="00290C5E">
        <w:rPr>
          <w:rFonts w:ascii="Arial" w:hAnsi="Arial" w:cs="Arial"/>
          <w:b/>
          <w:bCs/>
          <w:sz w:val="36"/>
          <w:szCs w:val="36"/>
        </w:rPr>
        <w:t>Water running</w:t>
      </w:r>
    </w:p>
    <w:p w14:paraId="5F749905" w14:textId="77777777" w:rsidR="00CC11E3" w:rsidRPr="00290C5E" w:rsidRDefault="00CC11E3" w:rsidP="00CF175A">
      <w:pPr>
        <w:pStyle w:val="Heading4"/>
      </w:pPr>
      <w:r w:rsidRPr="00290C5E">
        <w:lastRenderedPageBreak/>
        <w:t>Sights</w:t>
      </w:r>
    </w:p>
    <w:p w14:paraId="171F4151" w14:textId="77777777" w:rsidR="00CC11E3" w:rsidRPr="00290C5E" w:rsidRDefault="00CC11E3" w:rsidP="00290C5E">
      <w:pPr>
        <w:pStyle w:val="ListParagraph"/>
        <w:numPr>
          <w:ilvl w:val="0"/>
          <w:numId w:val="6"/>
        </w:numPr>
        <w:rPr>
          <w:rFonts w:ascii="Arial" w:hAnsi="Arial" w:cs="Arial"/>
          <w:b/>
          <w:bCs/>
          <w:sz w:val="36"/>
          <w:szCs w:val="36"/>
        </w:rPr>
      </w:pPr>
      <w:r w:rsidRPr="00290C5E">
        <w:rPr>
          <w:rFonts w:ascii="Arial" w:hAnsi="Arial" w:cs="Arial"/>
          <w:b/>
          <w:bCs/>
          <w:sz w:val="36"/>
          <w:szCs w:val="36"/>
        </w:rPr>
        <w:t>Bright lights</w:t>
      </w:r>
    </w:p>
    <w:p w14:paraId="25197481" w14:textId="77777777" w:rsidR="00CC11E3" w:rsidRPr="00290C5E" w:rsidRDefault="00CC11E3" w:rsidP="00290C5E">
      <w:pPr>
        <w:pStyle w:val="ListParagraph"/>
        <w:numPr>
          <w:ilvl w:val="0"/>
          <w:numId w:val="6"/>
        </w:numPr>
        <w:rPr>
          <w:rFonts w:ascii="Arial" w:hAnsi="Arial" w:cs="Arial"/>
          <w:b/>
          <w:bCs/>
          <w:sz w:val="36"/>
          <w:szCs w:val="36"/>
        </w:rPr>
      </w:pPr>
      <w:r w:rsidRPr="00290C5E">
        <w:rPr>
          <w:rFonts w:ascii="Arial" w:hAnsi="Arial" w:cs="Arial"/>
          <w:b/>
          <w:bCs/>
          <w:sz w:val="36"/>
          <w:szCs w:val="36"/>
        </w:rPr>
        <w:t>Mirror/Reflection</w:t>
      </w:r>
    </w:p>
    <w:p w14:paraId="5C97358E" w14:textId="77777777" w:rsidR="00CC11E3" w:rsidRPr="00290C5E" w:rsidRDefault="00CC11E3" w:rsidP="00290C5E">
      <w:pPr>
        <w:pStyle w:val="ListParagraph"/>
        <w:numPr>
          <w:ilvl w:val="0"/>
          <w:numId w:val="6"/>
        </w:numPr>
        <w:rPr>
          <w:rFonts w:ascii="Arial" w:hAnsi="Arial" w:cs="Arial"/>
          <w:b/>
          <w:bCs/>
          <w:sz w:val="36"/>
          <w:szCs w:val="36"/>
        </w:rPr>
      </w:pPr>
      <w:r w:rsidRPr="00290C5E">
        <w:rPr>
          <w:rFonts w:ascii="Arial" w:hAnsi="Arial" w:cs="Arial"/>
          <w:b/>
          <w:bCs/>
          <w:sz w:val="36"/>
          <w:szCs w:val="36"/>
        </w:rPr>
        <w:t>People</w:t>
      </w:r>
    </w:p>
    <w:p w14:paraId="2FEE675F" w14:textId="77777777" w:rsidR="00CC11E3" w:rsidRPr="00290C5E" w:rsidRDefault="00CC11E3" w:rsidP="00CF175A">
      <w:pPr>
        <w:pStyle w:val="Heading4"/>
      </w:pPr>
      <w:r w:rsidRPr="00290C5E">
        <w:t>Smells</w:t>
      </w:r>
    </w:p>
    <w:p w14:paraId="680078BB" w14:textId="77777777" w:rsidR="00CC11E3" w:rsidRPr="00290C5E" w:rsidRDefault="00CC11E3" w:rsidP="00290C5E">
      <w:pPr>
        <w:pStyle w:val="ListParagraph"/>
        <w:numPr>
          <w:ilvl w:val="0"/>
          <w:numId w:val="7"/>
        </w:numPr>
        <w:rPr>
          <w:rFonts w:ascii="Arial" w:hAnsi="Arial" w:cs="Arial"/>
          <w:b/>
          <w:bCs/>
          <w:sz w:val="36"/>
          <w:szCs w:val="36"/>
        </w:rPr>
      </w:pPr>
      <w:r w:rsidRPr="00290C5E">
        <w:rPr>
          <w:rFonts w:ascii="Arial" w:hAnsi="Arial" w:cs="Arial"/>
          <w:b/>
          <w:bCs/>
          <w:sz w:val="36"/>
          <w:szCs w:val="36"/>
        </w:rPr>
        <w:t>Air Freshener</w:t>
      </w:r>
    </w:p>
    <w:p w14:paraId="75249A3D" w14:textId="77777777" w:rsidR="00CC11E3" w:rsidRPr="00290C5E" w:rsidRDefault="00CC11E3" w:rsidP="00290C5E">
      <w:pPr>
        <w:pStyle w:val="ListParagraph"/>
        <w:numPr>
          <w:ilvl w:val="0"/>
          <w:numId w:val="7"/>
        </w:numPr>
        <w:rPr>
          <w:rFonts w:ascii="Arial" w:hAnsi="Arial" w:cs="Arial"/>
          <w:b/>
          <w:bCs/>
          <w:sz w:val="36"/>
          <w:szCs w:val="36"/>
        </w:rPr>
      </w:pPr>
      <w:r w:rsidRPr="00290C5E">
        <w:rPr>
          <w:rFonts w:ascii="Arial" w:hAnsi="Arial" w:cs="Arial"/>
          <w:b/>
          <w:bCs/>
          <w:sz w:val="36"/>
          <w:szCs w:val="36"/>
        </w:rPr>
        <w:t>Bathroom smells</w:t>
      </w:r>
    </w:p>
    <w:p w14:paraId="183DFD1D" w14:textId="77777777" w:rsidR="00CC11E3" w:rsidRPr="00290C5E" w:rsidRDefault="00CC11E3" w:rsidP="00290C5E">
      <w:pPr>
        <w:pStyle w:val="ListParagraph"/>
        <w:numPr>
          <w:ilvl w:val="0"/>
          <w:numId w:val="7"/>
        </w:numPr>
        <w:rPr>
          <w:rFonts w:ascii="Arial" w:hAnsi="Arial" w:cs="Arial"/>
          <w:b/>
          <w:bCs/>
          <w:sz w:val="36"/>
          <w:szCs w:val="36"/>
        </w:rPr>
      </w:pPr>
      <w:r w:rsidRPr="00290C5E">
        <w:rPr>
          <w:rFonts w:ascii="Arial" w:hAnsi="Arial" w:cs="Arial"/>
          <w:b/>
          <w:bCs/>
          <w:sz w:val="36"/>
          <w:szCs w:val="36"/>
        </w:rPr>
        <w:t>Disinfectants</w:t>
      </w:r>
    </w:p>
    <w:p w14:paraId="1D240B31" w14:textId="77777777" w:rsidR="00CC11E3" w:rsidRPr="00290C5E" w:rsidRDefault="00CC11E3" w:rsidP="00CF175A">
      <w:pPr>
        <w:pStyle w:val="Heading2"/>
      </w:pPr>
      <w:r w:rsidRPr="00290C5E">
        <w:t>Toilets – Seated Stalls</w:t>
      </w:r>
    </w:p>
    <w:p w14:paraId="0ACE1F7C"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Location: Behind the seated stall area</w:t>
      </w:r>
    </w:p>
    <w:p w14:paraId="209A92DE"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Includes: </w:t>
      </w:r>
    </w:p>
    <w:p w14:paraId="650118AD"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Female Toilets</w:t>
      </w:r>
    </w:p>
    <w:p w14:paraId="761C905E"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One female accessible toilet with artificial lighting.</w:t>
      </w:r>
    </w:p>
    <w:p w14:paraId="40DB591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Manual door opening outward. Door clearance of 800mm. Twist lock at 1140mm AFFL. </w:t>
      </w:r>
    </w:p>
    <w:p w14:paraId="39F59369"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Cubicle space 1800mm x 2300mm. </w:t>
      </w:r>
    </w:p>
    <w:p w14:paraId="1D24E4A2"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Grab bars to the right and behind toilet. </w:t>
      </w:r>
    </w:p>
    <w:p w14:paraId="2B63EB4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Toilet height 440mm AFFL with right hand transfer. </w:t>
      </w:r>
    </w:p>
    <w:p w14:paraId="3344CC45"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 xml:space="preserve">Sink height 780mm AFFL with lever tap 850mm AFFL. </w:t>
      </w:r>
    </w:p>
    <w:p w14:paraId="715D3A9F"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Separate female toilets with 11 cubicles. Access is via 6 steps down and handrail on one side. </w:t>
      </w:r>
    </w:p>
    <w:p w14:paraId="209ED183"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Male Toilets</w:t>
      </w:r>
    </w:p>
    <w:p w14:paraId="07D849DD"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One male accessible toilet with artificial lighting.</w:t>
      </w:r>
    </w:p>
    <w:p w14:paraId="0F964A6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Manual door opening outward. Door clearance of 800mm. Twist lock at 1160mm AFFL. </w:t>
      </w:r>
    </w:p>
    <w:p w14:paraId="13B0FDDA"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Cubicle space 2300mm x 1800mm. </w:t>
      </w:r>
    </w:p>
    <w:p w14:paraId="0807630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Grab bars to the left and behind toilet. </w:t>
      </w:r>
    </w:p>
    <w:p w14:paraId="1E6E93F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Toilet height 450mm AFFL with left hand transfer. </w:t>
      </w:r>
    </w:p>
    <w:p w14:paraId="132EC90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Sink height 780mm AFFL with lever tap 880mm AFFL. </w:t>
      </w:r>
    </w:p>
    <w:p w14:paraId="04E25BF9"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Separate male toilets with 2 cubicles. Access is via 6 steps down with handrail on one side. </w:t>
      </w:r>
    </w:p>
    <w:p w14:paraId="7AEF17CD"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During the main event, access to the toilets located behind the seated stalls will be restricted due to television cameras. It is recommended patrons use the toilets located behind the hill (toilet – main set). Carer assistance may be required. </w:t>
      </w:r>
    </w:p>
    <w:p w14:paraId="41710417" w14:textId="77777777" w:rsidR="00CC11E3" w:rsidRPr="009B7413" w:rsidRDefault="00CC11E3" w:rsidP="00CF175A">
      <w:pPr>
        <w:pStyle w:val="Heading3"/>
      </w:pPr>
      <w:r w:rsidRPr="009B7413">
        <w:lastRenderedPageBreak/>
        <w:t>Sensory Guide Toilets Seated Stalls</w:t>
      </w:r>
    </w:p>
    <w:p w14:paraId="29038F52" w14:textId="77777777" w:rsidR="00CC11E3" w:rsidRPr="009B7413" w:rsidRDefault="00CC11E3" w:rsidP="00CF175A">
      <w:pPr>
        <w:pStyle w:val="Heading4"/>
      </w:pPr>
      <w:r w:rsidRPr="009B7413">
        <w:t>Feel</w:t>
      </w:r>
    </w:p>
    <w:p w14:paraId="089E05B3" w14:textId="77777777" w:rsidR="00CC11E3" w:rsidRPr="009B7413" w:rsidRDefault="00CC11E3" w:rsidP="009B7413">
      <w:pPr>
        <w:pStyle w:val="ListParagraph"/>
        <w:numPr>
          <w:ilvl w:val="0"/>
          <w:numId w:val="8"/>
        </w:numPr>
        <w:rPr>
          <w:rFonts w:ascii="Arial" w:hAnsi="Arial" w:cs="Arial"/>
          <w:b/>
          <w:bCs/>
          <w:sz w:val="36"/>
          <w:szCs w:val="36"/>
        </w:rPr>
      </w:pPr>
      <w:r w:rsidRPr="009B7413">
        <w:rPr>
          <w:rFonts w:ascii="Arial" w:hAnsi="Arial" w:cs="Arial"/>
          <w:b/>
          <w:bCs/>
          <w:sz w:val="36"/>
          <w:szCs w:val="36"/>
        </w:rPr>
        <w:t>Shared personal space</w:t>
      </w:r>
    </w:p>
    <w:p w14:paraId="7D9EB2FE" w14:textId="77777777" w:rsidR="00CC11E3" w:rsidRPr="009B7413" w:rsidRDefault="00CC11E3" w:rsidP="00CF175A">
      <w:pPr>
        <w:pStyle w:val="Heading4"/>
      </w:pPr>
      <w:r w:rsidRPr="009B7413">
        <w:t>Sounds</w:t>
      </w:r>
    </w:p>
    <w:p w14:paraId="4C45A6EB" w14:textId="77777777" w:rsidR="00CC11E3" w:rsidRPr="009B7413" w:rsidRDefault="00CC11E3" w:rsidP="009B7413">
      <w:pPr>
        <w:pStyle w:val="ListParagraph"/>
        <w:numPr>
          <w:ilvl w:val="0"/>
          <w:numId w:val="8"/>
        </w:numPr>
        <w:rPr>
          <w:rFonts w:ascii="Arial" w:hAnsi="Arial" w:cs="Arial"/>
          <w:b/>
          <w:bCs/>
          <w:sz w:val="36"/>
          <w:szCs w:val="36"/>
        </w:rPr>
      </w:pPr>
      <w:r w:rsidRPr="009B7413">
        <w:rPr>
          <w:rFonts w:ascii="Arial" w:hAnsi="Arial" w:cs="Arial"/>
          <w:b/>
          <w:bCs/>
          <w:sz w:val="36"/>
          <w:szCs w:val="36"/>
        </w:rPr>
        <w:t>Echo</w:t>
      </w:r>
    </w:p>
    <w:p w14:paraId="27216DE6" w14:textId="77777777" w:rsidR="00CC11E3" w:rsidRPr="009B7413" w:rsidRDefault="00CC11E3" w:rsidP="009B7413">
      <w:pPr>
        <w:pStyle w:val="ListParagraph"/>
        <w:numPr>
          <w:ilvl w:val="0"/>
          <w:numId w:val="8"/>
        </w:numPr>
        <w:rPr>
          <w:rFonts w:ascii="Arial" w:hAnsi="Arial" w:cs="Arial"/>
          <w:b/>
          <w:bCs/>
          <w:sz w:val="36"/>
          <w:szCs w:val="36"/>
        </w:rPr>
      </w:pPr>
      <w:r w:rsidRPr="009B7413">
        <w:rPr>
          <w:rFonts w:ascii="Arial" w:hAnsi="Arial" w:cs="Arial"/>
          <w:b/>
          <w:bCs/>
          <w:sz w:val="36"/>
          <w:szCs w:val="36"/>
        </w:rPr>
        <w:t>Hand dryers</w:t>
      </w:r>
    </w:p>
    <w:p w14:paraId="4881D2F1" w14:textId="77777777" w:rsidR="00CC11E3" w:rsidRPr="009B7413" w:rsidRDefault="00CC11E3" w:rsidP="009B7413">
      <w:pPr>
        <w:pStyle w:val="ListParagraph"/>
        <w:numPr>
          <w:ilvl w:val="0"/>
          <w:numId w:val="8"/>
        </w:numPr>
        <w:rPr>
          <w:rFonts w:ascii="Arial" w:hAnsi="Arial" w:cs="Arial"/>
          <w:b/>
          <w:bCs/>
          <w:sz w:val="36"/>
          <w:szCs w:val="36"/>
        </w:rPr>
      </w:pPr>
      <w:r w:rsidRPr="009B7413">
        <w:rPr>
          <w:rFonts w:ascii="Arial" w:hAnsi="Arial" w:cs="Arial"/>
          <w:b/>
          <w:bCs/>
          <w:sz w:val="36"/>
          <w:szCs w:val="36"/>
        </w:rPr>
        <w:t>People</w:t>
      </w:r>
    </w:p>
    <w:p w14:paraId="37863ED8" w14:textId="77777777" w:rsidR="00CC11E3" w:rsidRPr="009B7413" w:rsidRDefault="00CC11E3" w:rsidP="009B7413">
      <w:pPr>
        <w:pStyle w:val="ListParagraph"/>
        <w:numPr>
          <w:ilvl w:val="0"/>
          <w:numId w:val="8"/>
        </w:numPr>
        <w:rPr>
          <w:rFonts w:ascii="Arial" w:hAnsi="Arial" w:cs="Arial"/>
          <w:b/>
          <w:bCs/>
          <w:sz w:val="36"/>
          <w:szCs w:val="36"/>
        </w:rPr>
      </w:pPr>
      <w:r w:rsidRPr="009B7413">
        <w:rPr>
          <w:rFonts w:ascii="Arial" w:hAnsi="Arial" w:cs="Arial"/>
          <w:b/>
          <w:bCs/>
          <w:sz w:val="36"/>
          <w:szCs w:val="36"/>
        </w:rPr>
        <w:t>Toilet flushing</w:t>
      </w:r>
    </w:p>
    <w:p w14:paraId="3425AF66" w14:textId="77777777" w:rsidR="00CC11E3" w:rsidRPr="009B7413" w:rsidRDefault="00CC11E3" w:rsidP="009B7413">
      <w:pPr>
        <w:pStyle w:val="ListParagraph"/>
        <w:numPr>
          <w:ilvl w:val="0"/>
          <w:numId w:val="8"/>
        </w:numPr>
        <w:rPr>
          <w:rFonts w:ascii="Arial" w:hAnsi="Arial" w:cs="Arial"/>
          <w:b/>
          <w:bCs/>
          <w:sz w:val="36"/>
          <w:szCs w:val="36"/>
        </w:rPr>
      </w:pPr>
      <w:r w:rsidRPr="009B7413">
        <w:rPr>
          <w:rFonts w:ascii="Arial" w:hAnsi="Arial" w:cs="Arial"/>
          <w:b/>
          <w:bCs/>
          <w:sz w:val="36"/>
          <w:szCs w:val="36"/>
        </w:rPr>
        <w:t>Water running</w:t>
      </w:r>
    </w:p>
    <w:p w14:paraId="742BFBA8" w14:textId="77777777" w:rsidR="00CC11E3" w:rsidRPr="009B7413" w:rsidRDefault="00CC11E3" w:rsidP="00CF175A">
      <w:pPr>
        <w:pStyle w:val="Heading4"/>
      </w:pPr>
      <w:r w:rsidRPr="009B7413">
        <w:t>Sights</w:t>
      </w:r>
    </w:p>
    <w:p w14:paraId="566252CB" w14:textId="77777777" w:rsidR="00CC11E3" w:rsidRPr="009B7413" w:rsidRDefault="00CC11E3" w:rsidP="009B7413">
      <w:pPr>
        <w:pStyle w:val="ListParagraph"/>
        <w:numPr>
          <w:ilvl w:val="0"/>
          <w:numId w:val="9"/>
        </w:numPr>
        <w:rPr>
          <w:rFonts w:ascii="Arial" w:hAnsi="Arial" w:cs="Arial"/>
          <w:b/>
          <w:bCs/>
          <w:sz w:val="36"/>
          <w:szCs w:val="36"/>
        </w:rPr>
      </w:pPr>
      <w:r w:rsidRPr="009B7413">
        <w:rPr>
          <w:rFonts w:ascii="Arial" w:hAnsi="Arial" w:cs="Arial"/>
          <w:b/>
          <w:bCs/>
          <w:sz w:val="36"/>
          <w:szCs w:val="36"/>
        </w:rPr>
        <w:t>Bright lights</w:t>
      </w:r>
    </w:p>
    <w:p w14:paraId="150F0BD7" w14:textId="77777777" w:rsidR="00CC11E3" w:rsidRPr="009B7413" w:rsidRDefault="00CC11E3" w:rsidP="009B7413">
      <w:pPr>
        <w:pStyle w:val="ListParagraph"/>
        <w:numPr>
          <w:ilvl w:val="0"/>
          <w:numId w:val="9"/>
        </w:numPr>
        <w:rPr>
          <w:rFonts w:ascii="Arial" w:hAnsi="Arial" w:cs="Arial"/>
          <w:b/>
          <w:bCs/>
          <w:sz w:val="36"/>
          <w:szCs w:val="36"/>
        </w:rPr>
      </w:pPr>
      <w:r w:rsidRPr="009B7413">
        <w:rPr>
          <w:rFonts w:ascii="Arial" w:hAnsi="Arial" w:cs="Arial"/>
          <w:b/>
          <w:bCs/>
          <w:sz w:val="36"/>
          <w:szCs w:val="36"/>
        </w:rPr>
        <w:t>Mirror/Reflection</w:t>
      </w:r>
    </w:p>
    <w:p w14:paraId="7D4605A0" w14:textId="77777777" w:rsidR="00CC11E3" w:rsidRPr="009B7413" w:rsidRDefault="00CC11E3" w:rsidP="009B7413">
      <w:pPr>
        <w:pStyle w:val="ListParagraph"/>
        <w:numPr>
          <w:ilvl w:val="0"/>
          <w:numId w:val="9"/>
        </w:numPr>
        <w:rPr>
          <w:rFonts w:ascii="Arial" w:hAnsi="Arial" w:cs="Arial"/>
          <w:b/>
          <w:bCs/>
          <w:sz w:val="36"/>
          <w:szCs w:val="36"/>
        </w:rPr>
      </w:pPr>
      <w:r w:rsidRPr="009B7413">
        <w:rPr>
          <w:rFonts w:ascii="Arial" w:hAnsi="Arial" w:cs="Arial"/>
          <w:b/>
          <w:bCs/>
          <w:sz w:val="36"/>
          <w:szCs w:val="36"/>
        </w:rPr>
        <w:t>People</w:t>
      </w:r>
    </w:p>
    <w:p w14:paraId="3F600F78" w14:textId="77777777" w:rsidR="00CC11E3" w:rsidRPr="009B7413" w:rsidRDefault="00CC11E3" w:rsidP="00CF175A">
      <w:pPr>
        <w:pStyle w:val="Heading4"/>
      </w:pPr>
      <w:r w:rsidRPr="009B7413">
        <w:t>Smells</w:t>
      </w:r>
    </w:p>
    <w:p w14:paraId="633E3195" w14:textId="77777777" w:rsidR="00CC11E3" w:rsidRPr="009B7413" w:rsidRDefault="00CC11E3" w:rsidP="009B7413">
      <w:pPr>
        <w:pStyle w:val="ListParagraph"/>
        <w:numPr>
          <w:ilvl w:val="0"/>
          <w:numId w:val="10"/>
        </w:numPr>
        <w:rPr>
          <w:rFonts w:ascii="Arial" w:hAnsi="Arial" w:cs="Arial"/>
          <w:b/>
          <w:bCs/>
          <w:sz w:val="36"/>
          <w:szCs w:val="36"/>
        </w:rPr>
      </w:pPr>
      <w:r w:rsidRPr="009B7413">
        <w:rPr>
          <w:rFonts w:ascii="Arial" w:hAnsi="Arial" w:cs="Arial"/>
          <w:b/>
          <w:bCs/>
          <w:sz w:val="36"/>
          <w:szCs w:val="36"/>
        </w:rPr>
        <w:t>Air Freshener</w:t>
      </w:r>
    </w:p>
    <w:p w14:paraId="6400FA71" w14:textId="77777777" w:rsidR="00CC11E3" w:rsidRPr="009B7413" w:rsidRDefault="00CC11E3" w:rsidP="009B7413">
      <w:pPr>
        <w:pStyle w:val="ListParagraph"/>
        <w:numPr>
          <w:ilvl w:val="0"/>
          <w:numId w:val="10"/>
        </w:numPr>
        <w:rPr>
          <w:rFonts w:ascii="Arial" w:hAnsi="Arial" w:cs="Arial"/>
          <w:b/>
          <w:bCs/>
          <w:sz w:val="36"/>
          <w:szCs w:val="36"/>
        </w:rPr>
      </w:pPr>
      <w:r w:rsidRPr="009B7413">
        <w:rPr>
          <w:rFonts w:ascii="Arial" w:hAnsi="Arial" w:cs="Arial"/>
          <w:b/>
          <w:bCs/>
          <w:sz w:val="36"/>
          <w:szCs w:val="36"/>
        </w:rPr>
        <w:t>Bathroom smells</w:t>
      </w:r>
    </w:p>
    <w:p w14:paraId="1494AEAD" w14:textId="77777777" w:rsidR="00CC11E3" w:rsidRPr="009B7413" w:rsidRDefault="00CC11E3" w:rsidP="009B7413">
      <w:pPr>
        <w:pStyle w:val="ListParagraph"/>
        <w:numPr>
          <w:ilvl w:val="0"/>
          <w:numId w:val="10"/>
        </w:numPr>
        <w:rPr>
          <w:rFonts w:ascii="Arial" w:hAnsi="Arial" w:cs="Arial"/>
          <w:b/>
          <w:bCs/>
          <w:sz w:val="36"/>
          <w:szCs w:val="36"/>
        </w:rPr>
      </w:pPr>
      <w:r w:rsidRPr="009B7413">
        <w:rPr>
          <w:rFonts w:ascii="Arial" w:hAnsi="Arial" w:cs="Arial"/>
          <w:b/>
          <w:bCs/>
          <w:sz w:val="36"/>
          <w:szCs w:val="36"/>
        </w:rPr>
        <w:t>Disinfectants</w:t>
      </w:r>
    </w:p>
    <w:p w14:paraId="26FDCC5C" w14:textId="77777777" w:rsidR="00CC11E3" w:rsidRPr="009B7413" w:rsidRDefault="00CC11E3" w:rsidP="00CF175A">
      <w:pPr>
        <w:pStyle w:val="Heading2"/>
      </w:pPr>
      <w:r w:rsidRPr="009B7413">
        <w:t>Christmas Festival</w:t>
      </w:r>
    </w:p>
    <w:p w14:paraId="16B5179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 xml:space="preserve">Pre-show children and family activities will commence at 4pm.  </w:t>
      </w:r>
    </w:p>
    <w:p w14:paraId="3C569841"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This will be held in the Christmas Festival area behind the hill.</w:t>
      </w:r>
    </w:p>
    <w:p w14:paraId="611BC962"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Entertainment includes:</w:t>
      </w:r>
    </w:p>
    <w:p w14:paraId="489381F7" w14:textId="2BB5C980" w:rsidR="00004420" w:rsidRPr="00004420" w:rsidRDefault="00CC11E3" w:rsidP="00004420">
      <w:pPr>
        <w:rPr>
          <w:rFonts w:ascii="Arial" w:hAnsi="Arial" w:cs="Arial"/>
          <w:b/>
          <w:bCs/>
          <w:sz w:val="36"/>
          <w:szCs w:val="36"/>
        </w:rPr>
      </w:pPr>
      <w:r w:rsidRPr="00004420">
        <w:rPr>
          <w:rFonts w:ascii="Arial" w:hAnsi="Arial" w:cs="Arial"/>
          <w:b/>
          <w:bCs/>
          <w:sz w:val="36"/>
          <w:szCs w:val="36"/>
        </w:rPr>
        <w:t>LEGO Classic Area with creative play tables and speed build challenge.</w:t>
      </w:r>
    </w:p>
    <w:p w14:paraId="57418871" w14:textId="0E2BFCF2" w:rsidR="00CC11E3" w:rsidRPr="00004420" w:rsidRDefault="00CC11E3" w:rsidP="00004420">
      <w:pPr>
        <w:rPr>
          <w:rFonts w:ascii="Arial" w:hAnsi="Arial" w:cs="Arial"/>
          <w:b/>
          <w:bCs/>
          <w:sz w:val="36"/>
          <w:szCs w:val="36"/>
        </w:rPr>
      </w:pPr>
      <w:proofErr w:type="spellStart"/>
      <w:r w:rsidRPr="00004420">
        <w:rPr>
          <w:rFonts w:ascii="Arial" w:hAnsi="Arial" w:cs="Arial"/>
          <w:b/>
          <w:bCs/>
          <w:sz w:val="36"/>
          <w:szCs w:val="36"/>
        </w:rPr>
        <w:t>smoothfm</w:t>
      </w:r>
      <w:proofErr w:type="spellEnd"/>
      <w:r w:rsidRPr="00004420">
        <w:rPr>
          <w:rFonts w:ascii="Arial" w:hAnsi="Arial" w:cs="Arial"/>
          <w:b/>
          <w:bCs/>
          <w:sz w:val="36"/>
          <w:szCs w:val="36"/>
        </w:rPr>
        <w:t>: Chocolate Toss, free massages, photo opportunity, gingerbread decorating station, carnival Tea Cup ride.</w:t>
      </w:r>
    </w:p>
    <w:p w14:paraId="081C4A85" w14:textId="11B98BF9" w:rsidR="00CC11E3" w:rsidRPr="00004420" w:rsidRDefault="00CC11E3" w:rsidP="00004420">
      <w:pPr>
        <w:rPr>
          <w:rFonts w:ascii="Arial" w:hAnsi="Arial" w:cs="Arial"/>
          <w:b/>
          <w:bCs/>
          <w:sz w:val="36"/>
          <w:szCs w:val="36"/>
        </w:rPr>
      </w:pPr>
      <w:r w:rsidRPr="00004420">
        <w:rPr>
          <w:rFonts w:ascii="Arial" w:hAnsi="Arial" w:cs="Arial"/>
          <w:b/>
          <w:bCs/>
          <w:sz w:val="36"/>
          <w:szCs w:val="36"/>
        </w:rPr>
        <w:t>PJ Masks inflatable and characters.</w:t>
      </w:r>
    </w:p>
    <w:p w14:paraId="40638045" w14:textId="6F162F73" w:rsidR="00CC11E3" w:rsidRPr="00004420" w:rsidRDefault="00CC11E3" w:rsidP="00004420">
      <w:pPr>
        <w:rPr>
          <w:rFonts w:ascii="Arial" w:hAnsi="Arial" w:cs="Arial"/>
          <w:b/>
          <w:bCs/>
          <w:sz w:val="36"/>
          <w:szCs w:val="36"/>
        </w:rPr>
      </w:pPr>
      <w:r w:rsidRPr="00004420">
        <w:rPr>
          <w:rFonts w:ascii="Arial" w:hAnsi="Arial" w:cs="Arial"/>
          <w:b/>
          <w:bCs/>
          <w:sz w:val="36"/>
          <w:szCs w:val="36"/>
        </w:rPr>
        <w:t>Villa Maria Wine Garden.</w:t>
      </w:r>
    </w:p>
    <w:p w14:paraId="443CBA7F" w14:textId="7ECBBFCB" w:rsidR="00CC11E3" w:rsidRPr="00004420" w:rsidRDefault="00CC11E3" w:rsidP="00004420">
      <w:pPr>
        <w:rPr>
          <w:rFonts w:ascii="Arial" w:hAnsi="Arial" w:cs="Arial"/>
          <w:b/>
          <w:bCs/>
          <w:sz w:val="36"/>
          <w:szCs w:val="36"/>
        </w:rPr>
      </w:pPr>
      <w:r w:rsidRPr="00004420">
        <w:rPr>
          <w:rFonts w:ascii="Arial" w:hAnsi="Arial" w:cs="Arial"/>
          <w:b/>
          <w:bCs/>
          <w:sz w:val="36"/>
          <w:szCs w:val="36"/>
        </w:rPr>
        <w:t xml:space="preserve">More than 10 of Melbourne’s best food trucks. (Primo Pizza, Mr Hot Dog, Sweet Forbidden Journey, Kaiser Schnitzel, </w:t>
      </w:r>
      <w:proofErr w:type="spellStart"/>
      <w:r w:rsidRPr="00004420">
        <w:rPr>
          <w:rFonts w:ascii="Arial" w:hAnsi="Arial" w:cs="Arial"/>
          <w:b/>
          <w:bCs/>
          <w:sz w:val="36"/>
          <w:szCs w:val="36"/>
        </w:rPr>
        <w:t>Kracken</w:t>
      </w:r>
      <w:proofErr w:type="spellEnd"/>
      <w:r w:rsidRPr="00004420">
        <w:rPr>
          <w:rFonts w:ascii="Arial" w:hAnsi="Arial" w:cs="Arial"/>
          <w:b/>
          <w:bCs/>
          <w:sz w:val="36"/>
          <w:szCs w:val="36"/>
        </w:rPr>
        <w:t xml:space="preserve"> Squid, Pasta Face, Billy Van Creamy, Snow Ghost, Crepes and Coffee).</w:t>
      </w:r>
    </w:p>
    <w:p w14:paraId="6063AD09"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Pre-show entertainment on stage for children will commence at 6pm.</w:t>
      </w:r>
    </w:p>
    <w:p w14:paraId="6AF20A15"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Shade is available in the Christmas Festival area. </w:t>
      </w:r>
    </w:p>
    <w:p w14:paraId="74478FE2" w14:textId="77777777" w:rsidR="00CC11E3" w:rsidRPr="00CF175A" w:rsidRDefault="00CC11E3" w:rsidP="00CF175A">
      <w:pPr>
        <w:pStyle w:val="Heading3"/>
      </w:pPr>
      <w:r w:rsidRPr="00CF175A">
        <w:t>Sensory Guide Pre-Show Entertainment</w:t>
      </w:r>
    </w:p>
    <w:p w14:paraId="3F9F28A3" w14:textId="77777777" w:rsidR="00CC11E3" w:rsidRPr="00CF175A" w:rsidRDefault="00CC11E3" w:rsidP="00CF175A">
      <w:pPr>
        <w:pStyle w:val="Heading4"/>
      </w:pPr>
      <w:r w:rsidRPr="00CF175A">
        <w:lastRenderedPageBreak/>
        <w:t>Feel</w:t>
      </w:r>
    </w:p>
    <w:p w14:paraId="57E6BC78" w14:textId="77777777" w:rsidR="00CC11E3" w:rsidRPr="00CF175A" w:rsidRDefault="00CC11E3" w:rsidP="00CF175A">
      <w:pPr>
        <w:pStyle w:val="ListParagraph"/>
        <w:numPr>
          <w:ilvl w:val="0"/>
          <w:numId w:val="15"/>
        </w:numPr>
        <w:rPr>
          <w:rFonts w:ascii="Arial" w:hAnsi="Arial" w:cs="Arial"/>
          <w:b/>
          <w:bCs/>
          <w:sz w:val="36"/>
          <w:szCs w:val="36"/>
        </w:rPr>
      </w:pPr>
      <w:r w:rsidRPr="00CF175A">
        <w:rPr>
          <w:rFonts w:ascii="Arial" w:hAnsi="Arial" w:cs="Arial"/>
          <w:b/>
          <w:bCs/>
          <w:sz w:val="36"/>
          <w:szCs w:val="36"/>
        </w:rPr>
        <w:t>Different ground surface</w:t>
      </w:r>
    </w:p>
    <w:p w14:paraId="49D93DD5" w14:textId="77777777" w:rsidR="00CC11E3" w:rsidRPr="00CF175A" w:rsidRDefault="00CC11E3" w:rsidP="00CF175A">
      <w:pPr>
        <w:pStyle w:val="ListParagraph"/>
        <w:numPr>
          <w:ilvl w:val="0"/>
          <w:numId w:val="15"/>
        </w:numPr>
        <w:rPr>
          <w:rFonts w:ascii="Arial" w:hAnsi="Arial" w:cs="Arial"/>
          <w:b/>
          <w:bCs/>
          <w:sz w:val="36"/>
          <w:szCs w:val="36"/>
        </w:rPr>
      </w:pPr>
      <w:r w:rsidRPr="00CF175A">
        <w:rPr>
          <w:rFonts w:ascii="Arial" w:hAnsi="Arial" w:cs="Arial"/>
          <w:b/>
          <w:bCs/>
          <w:sz w:val="36"/>
          <w:szCs w:val="36"/>
        </w:rPr>
        <w:t>Dizziness/Spinning</w:t>
      </w:r>
    </w:p>
    <w:p w14:paraId="2E25DFFC" w14:textId="77777777" w:rsidR="00CC11E3" w:rsidRPr="00CF175A" w:rsidRDefault="00CC11E3" w:rsidP="00CF175A">
      <w:pPr>
        <w:pStyle w:val="ListParagraph"/>
        <w:numPr>
          <w:ilvl w:val="0"/>
          <w:numId w:val="15"/>
        </w:numPr>
        <w:rPr>
          <w:rFonts w:ascii="Arial" w:hAnsi="Arial" w:cs="Arial"/>
          <w:b/>
          <w:bCs/>
          <w:sz w:val="36"/>
          <w:szCs w:val="36"/>
        </w:rPr>
      </w:pPr>
      <w:r w:rsidRPr="00CF175A">
        <w:rPr>
          <w:rFonts w:ascii="Arial" w:hAnsi="Arial" w:cs="Arial"/>
          <w:b/>
          <w:bCs/>
          <w:sz w:val="36"/>
          <w:szCs w:val="36"/>
        </w:rPr>
        <w:t>Shared personal space</w:t>
      </w:r>
    </w:p>
    <w:p w14:paraId="7E0E8496" w14:textId="77777777" w:rsidR="00CC11E3" w:rsidRPr="00CF175A" w:rsidRDefault="00CC11E3" w:rsidP="00CF175A">
      <w:pPr>
        <w:pStyle w:val="ListParagraph"/>
        <w:numPr>
          <w:ilvl w:val="0"/>
          <w:numId w:val="15"/>
        </w:numPr>
        <w:rPr>
          <w:rFonts w:ascii="Arial" w:hAnsi="Arial" w:cs="Arial"/>
          <w:b/>
          <w:bCs/>
          <w:sz w:val="36"/>
          <w:szCs w:val="36"/>
        </w:rPr>
      </w:pPr>
      <w:r w:rsidRPr="00CF175A">
        <w:rPr>
          <w:rFonts w:ascii="Arial" w:hAnsi="Arial" w:cs="Arial"/>
          <w:b/>
          <w:bCs/>
          <w:sz w:val="36"/>
          <w:szCs w:val="36"/>
        </w:rPr>
        <w:t>Uneven ground</w:t>
      </w:r>
    </w:p>
    <w:p w14:paraId="0E01579F" w14:textId="77777777" w:rsidR="00CC11E3" w:rsidRPr="00CF175A" w:rsidRDefault="00CC11E3" w:rsidP="00CF175A">
      <w:pPr>
        <w:pStyle w:val="ListParagraph"/>
        <w:numPr>
          <w:ilvl w:val="0"/>
          <w:numId w:val="15"/>
        </w:numPr>
        <w:rPr>
          <w:rFonts w:ascii="Arial" w:hAnsi="Arial" w:cs="Arial"/>
          <w:b/>
          <w:bCs/>
          <w:sz w:val="36"/>
          <w:szCs w:val="36"/>
        </w:rPr>
      </w:pPr>
      <w:r w:rsidRPr="00CF175A">
        <w:rPr>
          <w:rFonts w:ascii="Arial" w:hAnsi="Arial" w:cs="Arial"/>
          <w:b/>
          <w:bCs/>
          <w:sz w:val="36"/>
          <w:szCs w:val="36"/>
        </w:rPr>
        <w:t>Weather</w:t>
      </w:r>
    </w:p>
    <w:p w14:paraId="47C75A2E" w14:textId="77777777" w:rsidR="00CC11E3" w:rsidRPr="00CF175A" w:rsidRDefault="00CC11E3" w:rsidP="00CF175A">
      <w:pPr>
        <w:pStyle w:val="Heading4"/>
      </w:pPr>
      <w:r w:rsidRPr="00CF175A">
        <w:t>Sounds</w:t>
      </w:r>
    </w:p>
    <w:p w14:paraId="45DB6084" w14:textId="77777777" w:rsidR="00CC11E3" w:rsidRPr="00CF175A" w:rsidRDefault="00CC11E3" w:rsidP="00CF175A">
      <w:pPr>
        <w:pStyle w:val="ListParagraph"/>
        <w:numPr>
          <w:ilvl w:val="0"/>
          <w:numId w:val="16"/>
        </w:numPr>
        <w:rPr>
          <w:rFonts w:ascii="Arial" w:hAnsi="Arial" w:cs="Arial"/>
          <w:b/>
          <w:bCs/>
          <w:sz w:val="36"/>
          <w:szCs w:val="36"/>
        </w:rPr>
      </w:pPr>
      <w:r w:rsidRPr="00CF175A">
        <w:rPr>
          <w:rFonts w:ascii="Arial" w:hAnsi="Arial" w:cs="Arial"/>
          <w:b/>
          <w:bCs/>
          <w:sz w:val="36"/>
          <w:szCs w:val="36"/>
        </w:rPr>
        <w:t>Announcements</w:t>
      </w:r>
    </w:p>
    <w:p w14:paraId="0C127E93" w14:textId="77777777" w:rsidR="00CC11E3" w:rsidRPr="00CF175A" w:rsidRDefault="00CC11E3" w:rsidP="00CF175A">
      <w:pPr>
        <w:pStyle w:val="ListParagraph"/>
        <w:numPr>
          <w:ilvl w:val="0"/>
          <w:numId w:val="16"/>
        </w:numPr>
        <w:rPr>
          <w:rFonts w:ascii="Arial" w:hAnsi="Arial" w:cs="Arial"/>
          <w:b/>
          <w:bCs/>
          <w:sz w:val="36"/>
          <w:szCs w:val="36"/>
        </w:rPr>
      </w:pPr>
      <w:r w:rsidRPr="00CF175A">
        <w:rPr>
          <w:rFonts w:ascii="Arial" w:hAnsi="Arial" w:cs="Arial"/>
          <w:b/>
          <w:bCs/>
          <w:sz w:val="36"/>
          <w:szCs w:val="36"/>
        </w:rPr>
        <w:t>Applause/Cheer</w:t>
      </w:r>
    </w:p>
    <w:p w14:paraId="3C8E7FFB" w14:textId="77777777" w:rsidR="00CC11E3" w:rsidRPr="00CF175A" w:rsidRDefault="00CC11E3" w:rsidP="00CF175A">
      <w:pPr>
        <w:pStyle w:val="ListParagraph"/>
        <w:numPr>
          <w:ilvl w:val="0"/>
          <w:numId w:val="16"/>
        </w:numPr>
        <w:rPr>
          <w:rFonts w:ascii="Arial" w:hAnsi="Arial" w:cs="Arial"/>
          <w:b/>
          <w:bCs/>
          <w:sz w:val="36"/>
          <w:szCs w:val="36"/>
        </w:rPr>
      </w:pPr>
      <w:r w:rsidRPr="00CF175A">
        <w:rPr>
          <w:rFonts w:ascii="Arial" w:hAnsi="Arial" w:cs="Arial"/>
          <w:b/>
          <w:bCs/>
          <w:sz w:val="36"/>
          <w:szCs w:val="36"/>
        </w:rPr>
        <w:t>Entertainment</w:t>
      </w:r>
    </w:p>
    <w:p w14:paraId="41D08AF6" w14:textId="77777777" w:rsidR="00CC11E3" w:rsidRPr="00CF175A" w:rsidRDefault="00CC11E3" w:rsidP="00CF175A">
      <w:pPr>
        <w:pStyle w:val="ListParagraph"/>
        <w:numPr>
          <w:ilvl w:val="0"/>
          <w:numId w:val="16"/>
        </w:numPr>
        <w:rPr>
          <w:rFonts w:ascii="Arial" w:hAnsi="Arial" w:cs="Arial"/>
          <w:b/>
          <w:bCs/>
          <w:sz w:val="36"/>
          <w:szCs w:val="36"/>
        </w:rPr>
      </w:pPr>
      <w:r w:rsidRPr="00CF175A">
        <w:rPr>
          <w:rFonts w:ascii="Arial" w:hAnsi="Arial" w:cs="Arial"/>
          <w:b/>
          <w:bCs/>
          <w:sz w:val="36"/>
          <w:szCs w:val="36"/>
        </w:rPr>
        <w:t>Music/Singing</w:t>
      </w:r>
    </w:p>
    <w:p w14:paraId="786FE3D8" w14:textId="77777777" w:rsidR="00CC11E3" w:rsidRPr="00CF175A" w:rsidRDefault="00CC11E3" w:rsidP="00CF175A">
      <w:pPr>
        <w:pStyle w:val="ListParagraph"/>
        <w:numPr>
          <w:ilvl w:val="0"/>
          <w:numId w:val="16"/>
        </w:numPr>
        <w:rPr>
          <w:rFonts w:ascii="Arial" w:hAnsi="Arial" w:cs="Arial"/>
          <w:b/>
          <w:bCs/>
          <w:sz w:val="36"/>
          <w:szCs w:val="36"/>
        </w:rPr>
      </w:pPr>
      <w:r w:rsidRPr="00CF175A">
        <w:rPr>
          <w:rFonts w:ascii="Arial" w:hAnsi="Arial" w:cs="Arial"/>
          <w:b/>
          <w:bCs/>
          <w:sz w:val="36"/>
          <w:szCs w:val="36"/>
        </w:rPr>
        <w:t>People</w:t>
      </w:r>
    </w:p>
    <w:p w14:paraId="7784C58F" w14:textId="77777777" w:rsidR="00CC11E3" w:rsidRPr="00CF175A" w:rsidRDefault="00CC11E3" w:rsidP="00CF175A">
      <w:pPr>
        <w:pStyle w:val="ListParagraph"/>
        <w:numPr>
          <w:ilvl w:val="0"/>
          <w:numId w:val="16"/>
        </w:numPr>
        <w:rPr>
          <w:rFonts w:ascii="Arial" w:hAnsi="Arial" w:cs="Arial"/>
          <w:b/>
          <w:bCs/>
          <w:sz w:val="36"/>
          <w:szCs w:val="36"/>
        </w:rPr>
      </w:pPr>
      <w:r w:rsidRPr="00CF175A">
        <w:rPr>
          <w:rFonts w:ascii="Arial" w:hAnsi="Arial" w:cs="Arial"/>
          <w:b/>
          <w:bCs/>
          <w:sz w:val="36"/>
          <w:szCs w:val="36"/>
        </w:rPr>
        <w:t>Performers</w:t>
      </w:r>
    </w:p>
    <w:p w14:paraId="69115E80" w14:textId="77777777" w:rsidR="00CC11E3" w:rsidRPr="00CF175A" w:rsidRDefault="00CC11E3" w:rsidP="00CF175A">
      <w:pPr>
        <w:pStyle w:val="Heading4"/>
      </w:pPr>
      <w:r w:rsidRPr="00CF175A">
        <w:t>Sights</w:t>
      </w:r>
    </w:p>
    <w:p w14:paraId="5A634C3C" w14:textId="77777777" w:rsidR="00CC11E3" w:rsidRPr="00CF175A" w:rsidRDefault="00CC11E3" w:rsidP="00CF175A">
      <w:pPr>
        <w:pStyle w:val="ListParagraph"/>
        <w:numPr>
          <w:ilvl w:val="0"/>
          <w:numId w:val="17"/>
        </w:numPr>
        <w:rPr>
          <w:rFonts w:ascii="Arial" w:hAnsi="Arial" w:cs="Arial"/>
          <w:b/>
          <w:bCs/>
          <w:sz w:val="36"/>
          <w:szCs w:val="36"/>
        </w:rPr>
      </w:pPr>
      <w:r w:rsidRPr="00CF175A">
        <w:rPr>
          <w:rFonts w:ascii="Arial" w:hAnsi="Arial" w:cs="Arial"/>
          <w:b/>
          <w:bCs/>
          <w:sz w:val="36"/>
          <w:szCs w:val="36"/>
        </w:rPr>
        <w:t>Bright flashing lights</w:t>
      </w:r>
    </w:p>
    <w:p w14:paraId="2E707DAD" w14:textId="77777777" w:rsidR="00CC11E3" w:rsidRPr="00CF175A" w:rsidRDefault="00CC11E3" w:rsidP="00CF175A">
      <w:pPr>
        <w:pStyle w:val="ListParagraph"/>
        <w:numPr>
          <w:ilvl w:val="0"/>
          <w:numId w:val="17"/>
        </w:numPr>
        <w:rPr>
          <w:rFonts w:ascii="Arial" w:hAnsi="Arial" w:cs="Arial"/>
          <w:b/>
          <w:bCs/>
          <w:sz w:val="36"/>
          <w:szCs w:val="36"/>
        </w:rPr>
      </w:pPr>
      <w:r w:rsidRPr="00CF175A">
        <w:rPr>
          <w:rFonts w:ascii="Arial" w:hAnsi="Arial" w:cs="Arial"/>
          <w:b/>
          <w:bCs/>
          <w:sz w:val="36"/>
          <w:szCs w:val="36"/>
        </w:rPr>
        <w:t>Crowd/Ride movement</w:t>
      </w:r>
    </w:p>
    <w:p w14:paraId="2C92348F" w14:textId="77777777" w:rsidR="00CC11E3" w:rsidRPr="00CF175A" w:rsidRDefault="00CC11E3" w:rsidP="00CF175A">
      <w:pPr>
        <w:pStyle w:val="ListParagraph"/>
        <w:numPr>
          <w:ilvl w:val="0"/>
          <w:numId w:val="17"/>
        </w:numPr>
        <w:rPr>
          <w:rFonts w:ascii="Arial" w:hAnsi="Arial" w:cs="Arial"/>
          <w:b/>
          <w:bCs/>
          <w:sz w:val="36"/>
          <w:szCs w:val="36"/>
        </w:rPr>
      </w:pPr>
      <w:r w:rsidRPr="00CF175A">
        <w:rPr>
          <w:rFonts w:ascii="Arial" w:hAnsi="Arial" w:cs="Arial"/>
          <w:b/>
          <w:bCs/>
          <w:sz w:val="36"/>
          <w:szCs w:val="36"/>
        </w:rPr>
        <w:t>Flickering candles</w:t>
      </w:r>
    </w:p>
    <w:p w14:paraId="7FF71C33" w14:textId="77777777" w:rsidR="00CC11E3" w:rsidRPr="00CF175A" w:rsidRDefault="00CC11E3" w:rsidP="00CF175A">
      <w:pPr>
        <w:pStyle w:val="ListParagraph"/>
        <w:numPr>
          <w:ilvl w:val="0"/>
          <w:numId w:val="17"/>
        </w:numPr>
        <w:rPr>
          <w:rFonts w:ascii="Arial" w:hAnsi="Arial" w:cs="Arial"/>
          <w:b/>
          <w:bCs/>
          <w:sz w:val="36"/>
          <w:szCs w:val="36"/>
        </w:rPr>
      </w:pPr>
      <w:r w:rsidRPr="00CF175A">
        <w:rPr>
          <w:rFonts w:ascii="Arial" w:hAnsi="Arial" w:cs="Arial"/>
          <w:b/>
          <w:bCs/>
          <w:sz w:val="36"/>
          <w:szCs w:val="36"/>
        </w:rPr>
        <w:t>Vivid entertainment</w:t>
      </w:r>
    </w:p>
    <w:p w14:paraId="4EBA075E" w14:textId="77777777" w:rsidR="00CC11E3" w:rsidRPr="00CF175A" w:rsidRDefault="00CC11E3" w:rsidP="00CF175A">
      <w:pPr>
        <w:pStyle w:val="Heading4"/>
      </w:pPr>
      <w:r w:rsidRPr="00CF175A">
        <w:t>Smells</w:t>
      </w:r>
    </w:p>
    <w:p w14:paraId="51B97C1C" w14:textId="77777777" w:rsidR="00CC11E3" w:rsidRPr="00CF175A" w:rsidRDefault="00CC11E3" w:rsidP="00CF175A">
      <w:pPr>
        <w:pStyle w:val="ListParagraph"/>
        <w:numPr>
          <w:ilvl w:val="0"/>
          <w:numId w:val="18"/>
        </w:numPr>
        <w:rPr>
          <w:rFonts w:ascii="Arial" w:hAnsi="Arial" w:cs="Arial"/>
          <w:b/>
          <w:bCs/>
          <w:sz w:val="36"/>
          <w:szCs w:val="36"/>
        </w:rPr>
      </w:pPr>
      <w:r w:rsidRPr="00CF175A">
        <w:rPr>
          <w:rFonts w:ascii="Arial" w:hAnsi="Arial" w:cs="Arial"/>
          <w:b/>
          <w:bCs/>
          <w:sz w:val="36"/>
          <w:szCs w:val="36"/>
        </w:rPr>
        <w:t>Food/Drink</w:t>
      </w:r>
    </w:p>
    <w:p w14:paraId="53DB2BA4" w14:textId="77777777" w:rsidR="00CC11E3" w:rsidRPr="00CF175A" w:rsidRDefault="00CC11E3" w:rsidP="00CF175A">
      <w:pPr>
        <w:pStyle w:val="ListParagraph"/>
        <w:numPr>
          <w:ilvl w:val="0"/>
          <w:numId w:val="18"/>
        </w:numPr>
        <w:rPr>
          <w:rFonts w:ascii="Arial" w:hAnsi="Arial" w:cs="Arial"/>
          <w:b/>
          <w:bCs/>
          <w:sz w:val="36"/>
          <w:szCs w:val="36"/>
        </w:rPr>
      </w:pPr>
      <w:r w:rsidRPr="00CF175A">
        <w:rPr>
          <w:rFonts w:ascii="Arial" w:hAnsi="Arial" w:cs="Arial"/>
          <w:b/>
          <w:bCs/>
          <w:sz w:val="36"/>
          <w:szCs w:val="36"/>
        </w:rPr>
        <w:lastRenderedPageBreak/>
        <w:t>Sunscreen</w:t>
      </w:r>
    </w:p>
    <w:p w14:paraId="1A261AE2" w14:textId="77777777" w:rsidR="00CC11E3" w:rsidRPr="00CF175A" w:rsidRDefault="00CC11E3" w:rsidP="00CF175A">
      <w:pPr>
        <w:pStyle w:val="Heading2"/>
      </w:pPr>
      <w:r w:rsidRPr="00CF175A">
        <w:t>Main Event</w:t>
      </w:r>
    </w:p>
    <w:p w14:paraId="72CA20C8"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First</w:t>
      </w:r>
    </w:p>
    <w:p w14:paraId="4F5888D3"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Patrons are requested to be seated by 7.30pm and are asked to have all umbrellas taken down.</w:t>
      </w:r>
    </w:p>
    <w:p w14:paraId="1285DD59"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At 8pm the first performance will begin.</w:t>
      </w:r>
    </w:p>
    <w:p w14:paraId="1423766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Next</w:t>
      </w:r>
    </w:p>
    <w:p w14:paraId="2F81E58C"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A welcome announcement will be made.</w:t>
      </w:r>
    </w:p>
    <w:p w14:paraId="254FF212"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The hosts will come on stage.</w:t>
      </w:r>
    </w:p>
    <w:p w14:paraId="0706579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The hosts will introduce each performer and the song/s they will be singing.  </w:t>
      </w:r>
    </w:p>
    <w:p w14:paraId="195ACE11"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During the show Santa Claus will appear.</w:t>
      </w:r>
    </w:p>
    <w:p w14:paraId="58379028"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Then</w:t>
      </w:r>
    </w:p>
    <w:p w14:paraId="66A2363B"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At the end of the show, the hosts will invite all performers on stage to wave goodbye.  </w:t>
      </w:r>
    </w:p>
    <w:p w14:paraId="78075E41"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Streamers will fill the stage.</w:t>
      </w:r>
    </w:p>
    <w:p w14:paraId="4DB7E83C"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The show will finish at approximately 11pm.</w:t>
      </w:r>
    </w:p>
    <w:p w14:paraId="1696E044" w14:textId="77777777" w:rsidR="00CC11E3" w:rsidRPr="00CF175A" w:rsidRDefault="00CC11E3" w:rsidP="00CF175A">
      <w:pPr>
        <w:pStyle w:val="Heading3"/>
      </w:pPr>
      <w:r w:rsidRPr="00CF175A">
        <w:t>Sensory Guide Main Event</w:t>
      </w:r>
    </w:p>
    <w:p w14:paraId="1868A681" w14:textId="77777777" w:rsidR="00CC11E3" w:rsidRPr="00CF175A" w:rsidRDefault="00CC11E3" w:rsidP="00CF175A">
      <w:pPr>
        <w:pStyle w:val="Heading4"/>
      </w:pPr>
      <w:r w:rsidRPr="00CF175A">
        <w:t>Feel</w:t>
      </w:r>
    </w:p>
    <w:p w14:paraId="01C873B7" w14:textId="77777777" w:rsidR="00CC11E3" w:rsidRPr="00CF175A" w:rsidRDefault="00CC11E3" w:rsidP="00CF175A">
      <w:pPr>
        <w:pStyle w:val="ListParagraph"/>
        <w:numPr>
          <w:ilvl w:val="0"/>
          <w:numId w:val="19"/>
        </w:numPr>
        <w:rPr>
          <w:rFonts w:ascii="Arial" w:hAnsi="Arial" w:cs="Arial"/>
          <w:b/>
          <w:bCs/>
          <w:sz w:val="36"/>
          <w:szCs w:val="36"/>
        </w:rPr>
      </w:pPr>
      <w:r w:rsidRPr="00CF175A">
        <w:rPr>
          <w:rFonts w:ascii="Arial" w:hAnsi="Arial" w:cs="Arial"/>
          <w:b/>
          <w:bCs/>
          <w:sz w:val="36"/>
          <w:szCs w:val="36"/>
        </w:rPr>
        <w:lastRenderedPageBreak/>
        <w:t>Night air</w:t>
      </w:r>
    </w:p>
    <w:p w14:paraId="020BE696" w14:textId="77777777" w:rsidR="00CC11E3" w:rsidRPr="00CF175A" w:rsidRDefault="00CC11E3" w:rsidP="00CF175A">
      <w:pPr>
        <w:pStyle w:val="ListParagraph"/>
        <w:numPr>
          <w:ilvl w:val="0"/>
          <w:numId w:val="19"/>
        </w:numPr>
        <w:rPr>
          <w:rFonts w:ascii="Arial" w:hAnsi="Arial" w:cs="Arial"/>
          <w:b/>
          <w:bCs/>
          <w:sz w:val="36"/>
          <w:szCs w:val="36"/>
        </w:rPr>
      </w:pPr>
      <w:r w:rsidRPr="00CF175A">
        <w:rPr>
          <w:rFonts w:ascii="Arial" w:hAnsi="Arial" w:cs="Arial"/>
          <w:b/>
          <w:bCs/>
          <w:sz w:val="36"/>
          <w:szCs w:val="36"/>
        </w:rPr>
        <w:t>Shared personal space</w:t>
      </w:r>
    </w:p>
    <w:p w14:paraId="1D99B754" w14:textId="77777777" w:rsidR="00CC11E3" w:rsidRPr="00CF175A" w:rsidRDefault="00CC11E3" w:rsidP="00CF175A">
      <w:pPr>
        <w:pStyle w:val="ListParagraph"/>
        <w:numPr>
          <w:ilvl w:val="0"/>
          <w:numId w:val="19"/>
        </w:numPr>
        <w:rPr>
          <w:rFonts w:ascii="Arial" w:hAnsi="Arial" w:cs="Arial"/>
          <w:b/>
          <w:bCs/>
          <w:sz w:val="36"/>
          <w:szCs w:val="36"/>
        </w:rPr>
      </w:pPr>
      <w:r w:rsidRPr="00CF175A">
        <w:rPr>
          <w:rFonts w:ascii="Arial" w:hAnsi="Arial" w:cs="Arial"/>
          <w:b/>
          <w:bCs/>
          <w:sz w:val="36"/>
          <w:szCs w:val="36"/>
        </w:rPr>
        <w:t>Weather</w:t>
      </w:r>
    </w:p>
    <w:p w14:paraId="77BBDFA9" w14:textId="77777777" w:rsidR="00CC11E3" w:rsidRPr="00CF175A" w:rsidRDefault="00CC11E3" w:rsidP="00CF175A">
      <w:pPr>
        <w:pStyle w:val="Heading4"/>
      </w:pPr>
      <w:r w:rsidRPr="00CF175A">
        <w:t>Sounds</w:t>
      </w:r>
    </w:p>
    <w:p w14:paraId="7D8046B5" w14:textId="77777777" w:rsidR="00CC11E3" w:rsidRPr="00CF175A" w:rsidRDefault="00CC11E3" w:rsidP="00CF175A">
      <w:pPr>
        <w:pStyle w:val="ListParagraph"/>
        <w:numPr>
          <w:ilvl w:val="0"/>
          <w:numId w:val="20"/>
        </w:numPr>
        <w:rPr>
          <w:rFonts w:ascii="Arial" w:hAnsi="Arial" w:cs="Arial"/>
          <w:b/>
          <w:bCs/>
          <w:sz w:val="36"/>
          <w:szCs w:val="36"/>
        </w:rPr>
      </w:pPr>
      <w:r w:rsidRPr="00CF175A">
        <w:rPr>
          <w:rFonts w:ascii="Arial" w:hAnsi="Arial" w:cs="Arial"/>
          <w:b/>
          <w:bCs/>
          <w:sz w:val="36"/>
          <w:szCs w:val="36"/>
        </w:rPr>
        <w:t>Announcements</w:t>
      </w:r>
    </w:p>
    <w:p w14:paraId="3D2598BF" w14:textId="77777777" w:rsidR="00CC11E3" w:rsidRPr="00CF175A" w:rsidRDefault="00CC11E3" w:rsidP="00CF175A">
      <w:pPr>
        <w:pStyle w:val="ListParagraph"/>
        <w:numPr>
          <w:ilvl w:val="0"/>
          <w:numId w:val="20"/>
        </w:numPr>
        <w:rPr>
          <w:rFonts w:ascii="Arial" w:hAnsi="Arial" w:cs="Arial"/>
          <w:b/>
          <w:bCs/>
          <w:sz w:val="36"/>
          <w:szCs w:val="36"/>
        </w:rPr>
      </w:pPr>
      <w:r w:rsidRPr="00CF175A">
        <w:rPr>
          <w:rFonts w:ascii="Arial" w:hAnsi="Arial" w:cs="Arial"/>
          <w:b/>
          <w:bCs/>
          <w:sz w:val="36"/>
          <w:szCs w:val="36"/>
        </w:rPr>
        <w:t>Applause/Cheer</w:t>
      </w:r>
    </w:p>
    <w:p w14:paraId="6661AF20" w14:textId="77777777" w:rsidR="00CC11E3" w:rsidRPr="00CF175A" w:rsidRDefault="00CC11E3" w:rsidP="00CF175A">
      <w:pPr>
        <w:pStyle w:val="ListParagraph"/>
        <w:numPr>
          <w:ilvl w:val="0"/>
          <w:numId w:val="20"/>
        </w:numPr>
        <w:rPr>
          <w:rFonts w:ascii="Arial" w:hAnsi="Arial" w:cs="Arial"/>
          <w:b/>
          <w:bCs/>
          <w:sz w:val="36"/>
          <w:szCs w:val="36"/>
        </w:rPr>
      </w:pPr>
      <w:r w:rsidRPr="00CF175A">
        <w:rPr>
          <w:rFonts w:ascii="Arial" w:hAnsi="Arial" w:cs="Arial"/>
          <w:b/>
          <w:bCs/>
          <w:sz w:val="36"/>
          <w:szCs w:val="36"/>
        </w:rPr>
        <w:t>Entertainment</w:t>
      </w:r>
    </w:p>
    <w:p w14:paraId="4C88535D" w14:textId="77777777" w:rsidR="00CC11E3" w:rsidRPr="00CF175A" w:rsidRDefault="00CC11E3" w:rsidP="00CF175A">
      <w:pPr>
        <w:pStyle w:val="ListParagraph"/>
        <w:numPr>
          <w:ilvl w:val="0"/>
          <w:numId w:val="20"/>
        </w:numPr>
        <w:rPr>
          <w:rFonts w:ascii="Arial" w:hAnsi="Arial" w:cs="Arial"/>
          <w:b/>
          <w:bCs/>
          <w:sz w:val="36"/>
          <w:szCs w:val="36"/>
        </w:rPr>
      </w:pPr>
      <w:r w:rsidRPr="00CF175A">
        <w:rPr>
          <w:rFonts w:ascii="Arial" w:hAnsi="Arial" w:cs="Arial"/>
          <w:b/>
          <w:bCs/>
          <w:sz w:val="36"/>
          <w:szCs w:val="36"/>
        </w:rPr>
        <w:t>People</w:t>
      </w:r>
    </w:p>
    <w:p w14:paraId="17003C0F" w14:textId="77777777" w:rsidR="00CC11E3" w:rsidRPr="00CF175A" w:rsidRDefault="00CC11E3" w:rsidP="00CF175A">
      <w:pPr>
        <w:pStyle w:val="Heading4"/>
      </w:pPr>
      <w:r w:rsidRPr="00CF175A">
        <w:t>Sights</w:t>
      </w:r>
    </w:p>
    <w:p w14:paraId="7F0CC6B7" w14:textId="77777777" w:rsidR="00CC11E3" w:rsidRPr="00CF175A" w:rsidRDefault="00CC11E3" w:rsidP="00CF175A">
      <w:pPr>
        <w:pStyle w:val="ListParagraph"/>
        <w:numPr>
          <w:ilvl w:val="0"/>
          <w:numId w:val="21"/>
        </w:numPr>
        <w:rPr>
          <w:rFonts w:ascii="Arial" w:hAnsi="Arial" w:cs="Arial"/>
          <w:b/>
          <w:bCs/>
          <w:sz w:val="36"/>
          <w:szCs w:val="36"/>
        </w:rPr>
      </w:pPr>
      <w:r w:rsidRPr="00CF175A">
        <w:rPr>
          <w:rFonts w:ascii="Arial" w:hAnsi="Arial" w:cs="Arial"/>
          <w:b/>
          <w:bCs/>
          <w:sz w:val="36"/>
          <w:szCs w:val="36"/>
        </w:rPr>
        <w:t>Bright flashing lights</w:t>
      </w:r>
    </w:p>
    <w:p w14:paraId="28304E52" w14:textId="77777777" w:rsidR="00CC11E3" w:rsidRPr="00CF175A" w:rsidRDefault="00CC11E3" w:rsidP="00CF175A">
      <w:pPr>
        <w:pStyle w:val="ListParagraph"/>
        <w:numPr>
          <w:ilvl w:val="0"/>
          <w:numId w:val="21"/>
        </w:numPr>
        <w:rPr>
          <w:rFonts w:ascii="Arial" w:hAnsi="Arial" w:cs="Arial"/>
          <w:b/>
          <w:bCs/>
          <w:sz w:val="36"/>
          <w:szCs w:val="36"/>
        </w:rPr>
      </w:pPr>
      <w:r w:rsidRPr="00CF175A">
        <w:rPr>
          <w:rFonts w:ascii="Arial" w:hAnsi="Arial" w:cs="Arial"/>
          <w:b/>
          <w:bCs/>
          <w:sz w:val="36"/>
          <w:szCs w:val="36"/>
        </w:rPr>
        <w:t>Crowds</w:t>
      </w:r>
    </w:p>
    <w:p w14:paraId="603972BC" w14:textId="77777777" w:rsidR="00CC11E3" w:rsidRPr="00CF175A" w:rsidRDefault="00CC11E3" w:rsidP="00CF175A">
      <w:pPr>
        <w:pStyle w:val="ListParagraph"/>
        <w:numPr>
          <w:ilvl w:val="0"/>
          <w:numId w:val="21"/>
        </w:numPr>
        <w:rPr>
          <w:rFonts w:ascii="Arial" w:hAnsi="Arial" w:cs="Arial"/>
          <w:b/>
          <w:bCs/>
          <w:sz w:val="36"/>
          <w:szCs w:val="36"/>
        </w:rPr>
      </w:pPr>
      <w:r w:rsidRPr="00CF175A">
        <w:rPr>
          <w:rFonts w:ascii="Arial" w:hAnsi="Arial" w:cs="Arial"/>
          <w:b/>
          <w:bCs/>
          <w:sz w:val="36"/>
          <w:szCs w:val="36"/>
        </w:rPr>
        <w:t>Flickering candles</w:t>
      </w:r>
    </w:p>
    <w:p w14:paraId="16F37310" w14:textId="77777777" w:rsidR="00CC11E3" w:rsidRPr="00CF175A" w:rsidRDefault="00CC11E3" w:rsidP="00CF175A">
      <w:pPr>
        <w:pStyle w:val="ListParagraph"/>
        <w:numPr>
          <w:ilvl w:val="0"/>
          <w:numId w:val="21"/>
        </w:numPr>
        <w:rPr>
          <w:rFonts w:ascii="Arial" w:hAnsi="Arial" w:cs="Arial"/>
          <w:b/>
          <w:bCs/>
          <w:sz w:val="36"/>
          <w:szCs w:val="36"/>
        </w:rPr>
      </w:pPr>
      <w:r w:rsidRPr="00CF175A">
        <w:rPr>
          <w:rFonts w:ascii="Arial" w:hAnsi="Arial" w:cs="Arial"/>
          <w:b/>
          <w:bCs/>
          <w:sz w:val="36"/>
          <w:szCs w:val="36"/>
        </w:rPr>
        <w:t>Vivid entertainment</w:t>
      </w:r>
    </w:p>
    <w:p w14:paraId="3A989117" w14:textId="77777777" w:rsidR="00CC11E3" w:rsidRPr="00CF175A" w:rsidRDefault="00CC11E3" w:rsidP="00CF175A">
      <w:pPr>
        <w:pStyle w:val="Heading4"/>
      </w:pPr>
      <w:r w:rsidRPr="00CF175A">
        <w:t>Smells</w:t>
      </w:r>
    </w:p>
    <w:p w14:paraId="0A02FC32" w14:textId="77777777" w:rsidR="00CC11E3" w:rsidRPr="00CF175A" w:rsidRDefault="00CC11E3" w:rsidP="00CF175A">
      <w:pPr>
        <w:pStyle w:val="ListParagraph"/>
        <w:numPr>
          <w:ilvl w:val="0"/>
          <w:numId w:val="22"/>
        </w:numPr>
        <w:rPr>
          <w:rFonts w:ascii="Arial" w:hAnsi="Arial" w:cs="Arial"/>
          <w:b/>
          <w:bCs/>
          <w:sz w:val="36"/>
          <w:szCs w:val="36"/>
        </w:rPr>
      </w:pPr>
      <w:r w:rsidRPr="00CF175A">
        <w:rPr>
          <w:rFonts w:ascii="Arial" w:hAnsi="Arial" w:cs="Arial"/>
          <w:b/>
          <w:bCs/>
          <w:sz w:val="36"/>
          <w:szCs w:val="36"/>
        </w:rPr>
        <w:t>Food/Drink</w:t>
      </w:r>
    </w:p>
    <w:p w14:paraId="2F91BFAA" w14:textId="77777777" w:rsidR="00CC11E3" w:rsidRPr="00CF175A" w:rsidRDefault="00CC11E3" w:rsidP="00CF175A">
      <w:pPr>
        <w:pStyle w:val="ListParagraph"/>
        <w:numPr>
          <w:ilvl w:val="0"/>
          <w:numId w:val="22"/>
        </w:numPr>
        <w:rPr>
          <w:rFonts w:ascii="Arial" w:hAnsi="Arial" w:cs="Arial"/>
          <w:b/>
          <w:bCs/>
          <w:sz w:val="36"/>
          <w:szCs w:val="36"/>
        </w:rPr>
      </w:pPr>
      <w:r w:rsidRPr="00CF175A">
        <w:rPr>
          <w:rFonts w:ascii="Arial" w:hAnsi="Arial" w:cs="Arial"/>
          <w:b/>
          <w:bCs/>
          <w:sz w:val="36"/>
          <w:szCs w:val="36"/>
        </w:rPr>
        <w:t>Sunscreen</w:t>
      </w:r>
    </w:p>
    <w:p w14:paraId="0572AAC3" w14:textId="77777777" w:rsidR="00CC11E3" w:rsidRPr="00CF175A" w:rsidRDefault="00CC11E3" w:rsidP="00CF175A">
      <w:pPr>
        <w:pStyle w:val="Heading2"/>
      </w:pPr>
      <w:r w:rsidRPr="00CF175A">
        <w:t>Show (Broadcast) Etiquette</w:t>
      </w:r>
    </w:p>
    <w:p w14:paraId="1B0DB1B1"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Please try to refrain from standing and moving around during the show (broadcast). </w:t>
      </w:r>
    </w:p>
    <w:p w14:paraId="7766854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It is a LIVE television show and the only breaks available will be 3-minute advertisement breaks.</w:t>
      </w:r>
    </w:p>
    <w:p w14:paraId="3313D48D" w14:textId="77777777" w:rsidR="00CC11E3" w:rsidRPr="00CF175A" w:rsidRDefault="00CC11E3" w:rsidP="00CF175A">
      <w:pPr>
        <w:pStyle w:val="Heading2"/>
      </w:pPr>
      <w:r w:rsidRPr="00CF175A">
        <w:t>Vendors</w:t>
      </w:r>
    </w:p>
    <w:p w14:paraId="6C8DD12C"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Merchandise Stall</w:t>
      </w:r>
    </w:p>
    <w:p w14:paraId="331E459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Roving volunteer merchandise sellers will be present throughout the venue until 7.30pm.  </w:t>
      </w:r>
    </w:p>
    <w:p w14:paraId="2B606D33"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Inside the venue, a fixed Merchandise Stall will be available to the left of Gate 1.</w:t>
      </w:r>
    </w:p>
    <w:p w14:paraId="2D4A11F9"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Additional stalls are also located on cityside hill and riverside hill.</w:t>
      </w:r>
    </w:p>
    <w:p w14:paraId="0DA04C23"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Merchandise such as candles, bases and cups to catch wax, matches and glow sticks will be available.</w:t>
      </w:r>
    </w:p>
    <w:p w14:paraId="57E491D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Food Vendors</w:t>
      </w:r>
    </w:p>
    <w:p w14:paraId="173DCDC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Food vendors are located behind and on both sides of the hill. </w:t>
      </w:r>
    </w:p>
    <w:p w14:paraId="390BA57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They sell food and beverages including soft drink, wine and beer.</w:t>
      </w:r>
    </w:p>
    <w:p w14:paraId="7174F8E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Water stations will be available at the rear of the hill and the cityside of the venue, near Gate 1.</w:t>
      </w:r>
    </w:p>
    <w:p w14:paraId="5CD5C0B0" w14:textId="77777777" w:rsidR="00CC11E3" w:rsidRPr="00CF175A" w:rsidRDefault="00CC11E3" w:rsidP="00CF175A">
      <w:pPr>
        <w:pStyle w:val="Heading3"/>
      </w:pPr>
      <w:r w:rsidRPr="00CF175A">
        <w:lastRenderedPageBreak/>
        <w:t>Sensory Guide Vendors</w:t>
      </w:r>
    </w:p>
    <w:p w14:paraId="3CB9415F" w14:textId="77777777" w:rsidR="00CC11E3" w:rsidRPr="00CF175A" w:rsidRDefault="00CC11E3" w:rsidP="00CF175A">
      <w:pPr>
        <w:pStyle w:val="Heading4"/>
      </w:pPr>
      <w:r w:rsidRPr="00CF175A">
        <w:t>Feel</w:t>
      </w:r>
    </w:p>
    <w:p w14:paraId="2A0DB23A" w14:textId="77777777" w:rsidR="00CC11E3" w:rsidRPr="00CF175A" w:rsidRDefault="00CC11E3" w:rsidP="00CF175A">
      <w:pPr>
        <w:pStyle w:val="ListParagraph"/>
        <w:numPr>
          <w:ilvl w:val="0"/>
          <w:numId w:val="23"/>
        </w:numPr>
        <w:rPr>
          <w:rFonts w:ascii="Arial" w:hAnsi="Arial" w:cs="Arial"/>
          <w:b/>
          <w:bCs/>
          <w:sz w:val="36"/>
          <w:szCs w:val="36"/>
        </w:rPr>
      </w:pPr>
      <w:r w:rsidRPr="00CF175A">
        <w:rPr>
          <w:rFonts w:ascii="Arial" w:hAnsi="Arial" w:cs="Arial"/>
          <w:b/>
          <w:bCs/>
          <w:sz w:val="36"/>
          <w:szCs w:val="36"/>
        </w:rPr>
        <w:t>Different ground surface</w:t>
      </w:r>
    </w:p>
    <w:p w14:paraId="6A7B374E" w14:textId="77777777" w:rsidR="00CC11E3" w:rsidRPr="00CF175A" w:rsidRDefault="00CC11E3" w:rsidP="00CF175A">
      <w:pPr>
        <w:pStyle w:val="ListParagraph"/>
        <w:numPr>
          <w:ilvl w:val="0"/>
          <w:numId w:val="23"/>
        </w:numPr>
        <w:rPr>
          <w:rFonts w:ascii="Arial" w:hAnsi="Arial" w:cs="Arial"/>
          <w:b/>
          <w:bCs/>
          <w:sz w:val="36"/>
          <w:szCs w:val="36"/>
        </w:rPr>
      </w:pPr>
      <w:r w:rsidRPr="00CF175A">
        <w:rPr>
          <w:rFonts w:ascii="Arial" w:hAnsi="Arial" w:cs="Arial"/>
          <w:b/>
          <w:bCs/>
          <w:sz w:val="36"/>
          <w:szCs w:val="36"/>
        </w:rPr>
        <w:t>Heat from vans</w:t>
      </w:r>
    </w:p>
    <w:p w14:paraId="14059C2E" w14:textId="77777777" w:rsidR="00CC11E3" w:rsidRPr="00CF175A" w:rsidRDefault="00CC11E3" w:rsidP="00CF175A">
      <w:pPr>
        <w:pStyle w:val="ListParagraph"/>
        <w:numPr>
          <w:ilvl w:val="0"/>
          <w:numId w:val="23"/>
        </w:numPr>
        <w:rPr>
          <w:rFonts w:ascii="Arial" w:hAnsi="Arial" w:cs="Arial"/>
          <w:b/>
          <w:bCs/>
          <w:sz w:val="36"/>
          <w:szCs w:val="36"/>
        </w:rPr>
      </w:pPr>
      <w:r w:rsidRPr="00CF175A">
        <w:rPr>
          <w:rFonts w:ascii="Arial" w:hAnsi="Arial" w:cs="Arial"/>
          <w:b/>
          <w:bCs/>
          <w:sz w:val="36"/>
          <w:szCs w:val="36"/>
        </w:rPr>
        <w:t>Shared personal space</w:t>
      </w:r>
    </w:p>
    <w:p w14:paraId="36455951" w14:textId="77777777" w:rsidR="00CC11E3" w:rsidRPr="00CF175A" w:rsidRDefault="00CC11E3" w:rsidP="00CF175A">
      <w:pPr>
        <w:pStyle w:val="ListParagraph"/>
        <w:numPr>
          <w:ilvl w:val="0"/>
          <w:numId w:val="23"/>
        </w:numPr>
        <w:rPr>
          <w:rFonts w:ascii="Arial" w:hAnsi="Arial" w:cs="Arial"/>
          <w:b/>
          <w:bCs/>
          <w:sz w:val="36"/>
          <w:szCs w:val="36"/>
        </w:rPr>
      </w:pPr>
      <w:r w:rsidRPr="00CF175A">
        <w:rPr>
          <w:rFonts w:ascii="Arial" w:hAnsi="Arial" w:cs="Arial"/>
          <w:b/>
          <w:bCs/>
          <w:sz w:val="36"/>
          <w:szCs w:val="36"/>
        </w:rPr>
        <w:t>Uneven ground</w:t>
      </w:r>
    </w:p>
    <w:p w14:paraId="1D8052A4" w14:textId="77777777" w:rsidR="00CC11E3" w:rsidRPr="00CF175A" w:rsidRDefault="00CC11E3" w:rsidP="00CF175A">
      <w:pPr>
        <w:pStyle w:val="ListParagraph"/>
        <w:numPr>
          <w:ilvl w:val="0"/>
          <w:numId w:val="23"/>
        </w:numPr>
        <w:rPr>
          <w:rFonts w:ascii="Arial" w:hAnsi="Arial" w:cs="Arial"/>
          <w:b/>
          <w:bCs/>
          <w:sz w:val="36"/>
          <w:szCs w:val="36"/>
        </w:rPr>
      </w:pPr>
      <w:r w:rsidRPr="00CF175A">
        <w:rPr>
          <w:rFonts w:ascii="Arial" w:hAnsi="Arial" w:cs="Arial"/>
          <w:b/>
          <w:bCs/>
          <w:sz w:val="36"/>
          <w:szCs w:val="36"/>
        </w:rPr>
        <w:t>Weather</w:t>
      </w:r>
    </w:p>
    <w:p w14:paraId="5EEF2BBA" w14:textId="77777777" w:rsidR="00CC11E3" w:rsidRPr="00CF175A" w:rsidRDefault="00CC11E3" w:rsidP="00CF175A">
      <w:pPr>
        <w:pStyle w:val="ListParagraph"/>
        <w:numPr>
          <w:ilvl w:val="0"/>
          <w:numId w:val="23"/>
        </w:numPr>
        <w:rPr>
          <w:rFonts w:ascii="Arial" w:hAnsi="Arial" w:cs="Arial"/>
          <w:b/>
          <w:bCs/>
          <w:sz w:val="36"/>
          <w:szCs w:val="36"/>
        </w:rPr>
      </w:pPr>
      <w:r w:rsidRPr="00CF175A">
        <w:rPr>
          <w:rFonts w:ascii="Arial" w:hAnsi="Arial" w:cs="Arial"/>
          <w:b/>
          <w:bCs/>
          <w:sz w:val="36"/>
          <w:szCs w:val="36"/>
        </w:rPr>
        <w:t>Night air</w:t>
      </w:r>
    </w:p>
    <w:p w14:paraId="387D87F1" w14:textId="77777777" w:rsidR="00CC11E3" w:rsidRPr="00CF175A" w:rsidRDefault="00CC11E3" w:rsidP="00CF175A">
      <w:pPr>
        <w:pStyle w:val="Heading4"/>
      </w:pPr>
      <w:r w:rsidRPr="00CF175A">
        <w:t>Sounds</w:t>
      </w:r>
    </w:p>
    <w:p w14:paraId="42D5090F" w14:textId="77777777" w:rsidR="00CC11E3" w:rsidRPr="00CF175A" w:rsidRDefault="00CC11E3" w:rsidP="00CF175A">
      <w:pPr>
        <w:pStyle w:val="ListParagraph"/>
        <w:numPr>
          <w:ilvl w:val="0"/>
          <w:numId w:val="24"/>
        </w:numPr>
        <w:rPr>
          <w:rFonts w:ascii="Arial" w:hAnsi="Arial" w:cs="Arial"/>
          <w:b/>
          <w:bCs/>
          <w:sz w:val="36"/>
          <w:szCs w:val="36"/>
        </w:rPr>
      </w:pPr>
      <w:r w:rsidRPr="00CF175A">
        <w:rPr>
          <w:rFonts w:ascii="Arial" w:hAnsi="Arial" w:cs="Arial"/>
          <w:b/>
          <w:bCs/>
          <w:sz w:val="36"/>
          <w:szCs w:val="36"/>
        </w:rPr>
        <w:t>Announcements</w:t>
      </w:r>
    </w:p>
    <w:p w14:paraId="01C95C7E" w14:textId="77777777" w:rsidR="00CC11E3" w:rsidRPr="00CF175A" w:rsidRDefault="00CC11E3" w:rsidP="00CF175A">
      <w:pPr>
        <w:pStyle w:val="ListParagraph"/>
        <w:numPr>
          <w:ilvl w:val="0"/>
          <w:numId w:val="24"/>
        </w:numPr>
        <w:rPr>
          <w:rFonts w:ascii="Arial" w:hAnsi="Arial" w:cs="Arial"/>
          <w:b/>
          <w:bCs/>
          <w:sz w:val="36"/>
          <w:szCs w:val="36"/>
        </w:rPr>
      </w:pPr>
      <w:r w:rsidRPr="00CF175A">
        <w:rPr>
          <w:rFonts w:ascii="Arial" w:hAnsi="Arial" w:cs="Arial"/>
          <w:b/>
          <w:bCs/>
          <w:sz w:val="36"/>
          <w:szCs w:val="36"/>
        </w:rPr>
        <w:t>Cooking equipment</w:t>
      </w:r>
    </w:p>
    <w:p w14:paraId="24EE11A9" w14:textId="77777777" w:rsidR="00CC11E3" w:rsidRPr="00CF175A" w:rsidRDefault="00CC11E3" w:rsidP="00CF175A">
      <w:pPr>
        <w:pStyle w:val="ListParagraph"/>
        <w:numPr>
          <w:ilvl w:val="0"/>
          <w:numId w:val="24"/>
        </w:numPr>
        <w:rPr>
          <w:rFonts w:ascii="Arial" w:hAnsi="Arial" w:cs="Arial"/>
          <w:b/>
          <w:bCs/>
          <w:sz w:val="36"/>
          <w:szCs w:val="36"/>
        </w:rPr>
      </w:pPr>
      <w:r w:rsidRPr="00CF175A">
        <w:rPr>
          <w:rFonts w:ascii="Arial" w:hAnsi="Arial" w:cs="Arial"/>
          <w:b/>
          <w:bCs/>
          <w:sz w:val="36"/>
          <w:szCs w:val="36"/>
        </w:rPr>
        <w:t>Entertainment</w:t>
      </w:r>
    </w:p>
    <w:p w14:paraId="5C28499A" w14:textId="77777777" w:rsidR="00CC11E3" w:rsidRPr="00CF175A" w:rsidRDefault="00CC11E3" w:rsidP="00CF175A">
      <w:pPr>
        <w:pStyle w:val="ListParagraph"/>
        <w:numPr>
          <w:ilvl w:val="0"/>
          <w:numId w:val="24"/>
        </w:numPr>
        <w:rPr>
          <w:rFonts w:ascii="Arial" w:hAnsi="Arial" w:cs="Arial"/>
          <w:b/>
          <w:bCs/>
          <w:sz w:val="36"/>
          <w:szCs w:val="36"/>
        </w:rPr>
      </w:pPr>
      <w:r w:rsidRPr="00CF175A">
        <w:rPr>
          <w:rFonts w:ascii="Arial" w:hAnsi="Arial" w:cs="Arial"/>
          <w:b/>
          <w:bCs/>
          <w:sz w:val="36"/>
          <w:szCs w:val="36"/>
        </w:rPr>
        <w:t>People</w:t>
      </w:r>
    </w:p>
    <w:p w14:paraId="109C752F" w14:textId="77777777" w:rsidR="00CC11E3" w:rsidRPr="00CF175A" w:rsidRDefault="00CC11E3" w:rsidP="00CF175A">
      <w:pPr>
        <w:pStyle w:val="ListParagraph"/>
        <w:numPr>
          <w:ilvl w:val="0"/>
          <w:numId w:val="24"/>
        </w:numPr>
        <w:rPr>
          <w:rFonts w:ascii="Arial" w:hAnsi="Arial" w:cs="Arial"/>
          <w:b/>
          <w:bCs/>
          <w:sz w:val="36"/>
          <w:szCs w:val="36"/>
        </w:rPr>
      </w:pPr>
      <w:r w:rsidRPr="00CF175A">
        <w:rPr>
          <w:rFonts w:ascii="Arial" w:hAnsi="Arial" w:cs="Arial"/>
          <w:b/>
          <w:bCs/>
          <w:sz w:val="36"/>
          <w:szCs w:val="36"/>
        </w:rPr>
        <w:t>Van generators</w:t>
      </w:r>
    </w:p>
    <w:p w14:paraId="3B2D4E31" w14:textId="77777777" w:rsidR="00CC11E3" w:rsidRPr="00CF175A" w:rsidRDefault="00CC11E3" w:rsidP="00CF175A">
      <w:pPr>
        <w:pStyle w:val="Heading4"/>
      </w:pPr>
      <w:r w:rsidRPr="00CF175A">
        <w:t>Sights</w:t>
      </w:r>
    </w:p>
    <w:p w14:paraId="541D8803" w14:textId="77777777" w:rsidR="00CC11E3" w:rsidRPr="00CF175A" w:rsidRDefault="00CC11E3" w:rsidP="00CF175A">
      <w:pPr>
        <w:pStyle w:val="ListParagraph"/>
        <w:numPr>
          <w:ilvl w:val="0"/>
          <w:numId w:val="25"/>
        </w:numPr>
        <w:rPr>
          <w:rFonts w:ascii="Arial" w:hAnsi="Arial" w:cs="Arial"/>
          <w:b/>
          <w:bCs/>
          <w:sz w:val="36"/>
          <w:szCs w:val="36"/>
        </w:rPr>
      </w:pPr>
      <w:r w:rsidRPr="00CF175A">
        <w:rPr>
          <w:rFonts w:ascii="Arial" w:hAnsi="Arial" w:cs="Arial"/>
          <w:b/>
          <w:bCs/>
          <w:sz w:val="36"/>
          <w:szCs w:val="36"/>
        </w:rPr>
        <w:t>Bright flashing lights</w:t>
      </w:r>
    </w:p>
    <w:p w14:paraId="0BF7CF9B" w14:textId="77777777" w:rsidR="00CC11E3" w:rsidRPr="00CF175A" w:rsidRDefault="00CC11E3" w:rsidP="00CF175A">
      <w:pPr>
        <w:pStyle w:val="ListParagraph"/>
        <w:numPr>
          <w:ilvl w:val="0"/>
          <w:numId w:val="25"/>
        </w:numPr>
        <w:rPr>
          <w:rFonts w:ascii="Arial" w:hAnsi="Arial" w:cs="Arial"/>
          <w:b/>
          <w:bCs/>
          <w:sz w:val="36"/>
          <w:szCs w:val="36"/>
        </w:rPr>
      </w:pPr>
      <w:r w:rsidRPr="00CF175A">
        <w:rPr>
          <w:rFonts w:ascii="Arial" w:hAnsi="Arial" w:cs="Arial"/>
          <w:b/>
          <w:bCs/>
          <w:sz w:val="36"/>
          <w:szCs w:val="36"/>
        </w:rPr>
        <w:t>Crowd movement</w:t>
      </w:r>
    </w:p>
    <w:p w14:paraId="3CE43218" w14:textId="77777777" w:rsidR="00CC11E3" w:rsidRPr="00CF175A" w:rsidRDefault="00CC11E3" w:rsidP="00CF175A">
      <w:pPr>
        <w:pStyle w:val="ListParagraph"/>
        <w:numPr>
          <w:ilvl w:val="0"/>
          <w:numId w:val="25"/>
        </w:numPr>
        <w:rPr>
          <w:rFonts w:ascii="Arial" w:hAnsi="Arial" w:cs="Arial"/>
          <w:b/>
          <w:bCs/>
          <w:sz w:val="36"/>
          <w:szCs w:val="36"/>
        </w:rPr>
      </w:pPr>
      <w:r w:rsidRPr="00CF175A">
        <w:rPr>
          <w:rFonts w:ascii="Arial" w:hAnsi="Arial" w:cs="Arial"/>
          <w:b/>
          <w:bCs/>
          <w:sz w:val="36"/>
          <w:szCs w:val="36"/>
        </w:rPr>
        <w:t>Flickering candles</w:t>
      </w:r>
    </w:p>
    <w:p w14:paraId="75A73C6E" w14:textId="77777777" w:rsidR="00CC11E3" w:rsidRPr="00CF175A" w:rsidRDefault="00CC11E3" w:rsidP="00CF175A">
      <w:pPr>
        <w:pStyle w:val="Heading4"/>
      </w:pPr>
      <w:r w:rsidRPr="00CF175A">
        <w:t>Smells</w:t>
      </w:r>
    </w:p>
    <w:p w14:paraId="2BC6465E" w14:textId="77777777" w:rsidR="00CC11E3" w:rsidRPr="00CF175A" w:rsidRDefault="00CC11E3" w:rsidP="00CF175A">
      <w:pPr>
        <w:pStyle w:val="ListParagraph"/>
        <w:numPr>
          <w:ilvl w:val="0"/>
          <w:numId w:val="26"/>
        </w:numPr>
        <w:rPr>
          <w:rFonts w:ascii="Arial" w:hAnsi="Arial" w:cs="Arial"/>
          <w:b/>
          <w:bCs/>
          <w:sz w:val="36"/>
          <w:szCs w:val="36"/>
        </w:rPr>
      </w:pPr>
      <w:r w:rsidRPr="00CF175A">
        <w:rPr>
          <w:rFonts w:ascii="Arial" w:hAnsi="Arial" w:cs="Arial"/>
          <w:b/>
          <w:bCs/>
          <w:sz w:val="36"/>
          <w:szCs w:val="36"/>
        </w:rPr>
        <w:t>Food/Drink</w:t>
      </w:r>
    </w:p>
    <w:p w14:paraId="7086481B" w14:textId="77777777" w:rsidR="00CC11E3" w:rsidRPr="00CF175A" w:rsidRDefault="00CC11E3" w:rsidP="00CF175A">
      <w:pPr>
        <w:pStyle w:val="ListParagraph"/>
        <w:numPr>
          <w:ilvl w:val="0"/>
          <w:numId w:val="26"/>
        </w:numPr>
        <w:rPr>
          <w:rFonts w:ascii="Arial" w:hAnsi="Arial" w:cs="Arial"/>
          <w:b/>
          <w:bCs/>
          <w:sz w:val="36"/>
          <w:szCs w:val="36"/>
        </w:rPr>
      </w:pPr>
      <w:r w:rsidRPr="00CF175A">
        <w:rPr>
          <w:rFonts w:ascii="Arial" w:hAnsi="Arial" w:cs="Arial"/>
          <w:b/>
          <w:bCs/>
          <w:sz w:val="36"/>
          <w:szCs w:val="36"/>
        </w:rPr>
        <w:lastRenderedPageBreak/>
        <w:t>Sunscreen</w:t>
      </w:r>
    </w:p>
    <w:p w14:paraId="6A892A58" w14:textId="77777777" w:rsidR="00CC11E3" w:rsidRPr="00CF175A" w:rsidRDefault="00CC11E3" w:rsidP="00CF175A">
      <w:pPr>
        <w:pStyle w:val="Heading2"/>
      </w:pPr>
      <w:r w:rsidRPr="00CF175A">
        <w:t>Time to Leave</w:t>
      </w:r>
    </w:p>
    <w:p w14:paraId="2B2A5999"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The show will conclude at approximately 11pm.</w:t>
      </w:r>
    </w:p>
    <w:p w14:paraId="12BBFE14" w14:textId="0A71BD79"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Exit will be through Gate 1.  </w:t>
      </w:r>
      <w:r w:rsidR="00CF175A">
        <w:rPr>
          <w:rFonts w:ascii="Arial" w:hAnsi="Arial" w:cs="Arial"/>
          <w:b/>
          <w:bCs/>
          <w:sz w:val="36"/>
          <w:szCs w:val="36"/>
        </w:rPr>
        <w:br/>
      </w:r>
      <w:r w:rsidRPr="00CC11E3">
        <w:rPr>
          <w:rFonts w:ascii="Arial" w:hAnsi="Arial" w:cs="Arial"/>
          <w:b/>
          <w:bCs/>
          <w:sz w:val="36"/>
          <w:szCs w:val="36"/>
        </w:rPr>
        <w:t>This gate will remain open until midnight.</w:t>
      </w:r>
    </w:p>
    <w:p w14:paraId="510F0148" w14:textId="487E82DA"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The venue will remain well-lit until the last person leaves. </w:t>
      </w:r>
      <w:r w:rsidR="00CF175A">
        <w:rPr>
          <w:rFonts w:ascii="Arial" w:hAnsi="Arial" w:cs="Arial"/>
          <w:b/>
          <w:bCs/>
          <w:sz w:val="36"/>
          <w:szCs w:val="36"/>
        </w:rPr>
        <w:br/>
      </w:r>
      <w:r w:rsidRPr="00CC11E3">
        <w:rPr>
          <w:rFonts w:ascii="Arial" w:hAnsi="Arial" w:cs="Arial"/>
          <w:b/>
          <w:bCs/>
          <w:sz w:val="36"/>
          <w:szCs w:val="36"/>
        </w:rPr>
        <w:t>The pathways will be well-lit and patrolled.</w:t>
      </w:r>
    </w:p>
    <w:p w14:paraId="47B113F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Linlithgow Avenue will remain closed, except for patrons who require special access for an Uber or taxi pickup. </w:t>
      </w:r>
    </w:p>
    <w:p w14:paraId="6F57479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Patrons please note; the driver picking up a passenger with accessibility requirements must know in advance so they can inform a Traffic Management Warden.</w:t>
      </w:r>
    </w:p>
    <w:p w14:paraId="02623E6E"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Vision Australia and AccessAbilityAustralia would like to wish you and those close to you a very Merry Christmas and a Happy New Year.</w:t>
      </w:r>
    </w:p>
    <w:p w14:paraId="0E01BC09" w14:textId="77777777" w:rsidR="00CC11E3" w:rsidRPr="00CF175A" w:rsidRDefault="00CC11E3" w:rsidP="00CF175A">
      <w:pPr>
        <w:pStyle w:val="Heading2"/>
      </w:pPr>
      <w:r w:rsidRPr="00CF175A">
        <w:t>Accessibility</w:t>
      </w:r>
    </w:p>
    <w:p w14:paraId="73974FFA"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 xml:space="preserve">An additional City of Melbourne toilet block is also located on the riverside of the venue, behind the stage. </w:t>
      </w:r>
    </w:p>
    <w:p w14:paraId="0EE42F32"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Acceptance of Companion cards.</w:t>
      </w:r>
    </w:p>
    <w:p w14:paraId="62F350ED"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Clear path of travel from entry to indoor venue areas.</w:t>
      </w:r>
    </w:p>
    <w:p w14:paraId="2B74840B"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Clear signage indicating entrance.</w:t>
      </w:r>
    </w:p>
    <w:p w14:paraId="2FFA5BB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Wheelchair/Carer spaces available.</w:t>
      </w:r>
    </w:p>
    <w:p w14:paraId="329D140F"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Accessible storage area for mobility aids located at the Cloak Room near Gate 1. Window 1460mm AFFL. Staff available to assist. </w:t>
      </w:r>
    </w:p>
    <w:p w14:paraId="4F174D1A"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Fixed Merchandise Stall with window 840mm AFFL located near Gate 1. </w:t>
      </w:r>
    </w:p>
    <w:p w14:paraId="4BF5CD7D"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Box Office with window 1020mm AFFL. </w:t>
      </w:r>
    </w:p>
    <w:p w14:paraId="2FD91598"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Wide, clear internal walkways (with the exception of seated stall section during performance due to television equipment).</w:t>
      </w:r>
    </w:p>
    <w:p w14:paraId="361E324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100-Metre pathway leading to seated stalls with gradient at 1:5 (wheelchair users may require assistance). </w:t>
      </w:r>
    </w:p>
    <w:p w14:paraId="3F7A8669"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Audio description units free of charge.</w:t>
      </w:r>
    </w:p>
    <w:p w14:paraId="5A8336B8"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Braille and large print souvenir song books free of charge.</w:t>
      </w:r>
    </w:p>
    <w:p w14:paraId="76D7231B"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Large screens on each side of the venue to provide a better level of viewing.</w:t>
      </w:r>
    </w:p>
    <w:p w14:paraId="366AC31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Assistance animals welcome.</w:t>
      </w:r>
    </w:p>
    <w:p w14:paraId="38CAFBA2"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Drinking fountains located behind the hill, outside café at 690mm, 760mm and 910mm AFFL. No knee clearance. </w:t>
      </w:r>
    </w:p>
    <w:p w14:paraId="5E244B1E" w14:textId="77777777" w:rsidR="00CC11E3" w:rsidRPr="00CF175A" w:rsidRDefault="00CC11E3" w:rsidP="00CF175A">
      <w:pPr>
        <w:pStyle w:val="Heading2"/>
      </w:pPr>
      <w:r w:rsidRPr="00CF175A">
        <w:t>Safety</w:t>
      </w:r>
    </w:p>
    <w:p w14:paraId="3162B2DD"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THROUGHOUT;</w:t>
      </w:r>
    </w:p>
    <w:p w14:paraId="3274908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Entry checks and screening will apply including bag checks.</w:t>
      </w:r>
    </w:p>
    <w:p w14:paraId="3CD8F5B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Undercover areas in the Christmas festival or seated stalls/balcony sections for ticketholders.</w:t>
      </w:r>
    </w:p>
    <w:p w14:paraId="6A5643B1"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 xml:space="preserve">Security, emergency services and Victoria Police onsite. </w:t>
      </w:r>
    </w:p>
    <w:p w14:paraId="0A6FC69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Varied terrain throughout (grass, concrete). Some surfaces with varied and uneven gradient.</w:t>
      </w:r>
    </w:p>
    <w:p w14:paraId="7D21D71B"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Venue pathway curbs offering shoreline.</w:t>
      </w:r>
    </w:p>
    <w:p w14:paraId="1646219E"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TGSI around back of house outside areas (drop off point carpark and stairs down to stage door area).</w:t>
      </w:r>
    </w:p>
    <w:p w14:paraId="1B84792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Cables may extend across ground surfaces (appropriate cable trays will be provided).</w:t>
      </w:r>
    </w:p>
    <w:p w14:paraId="44287CF9"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Fixed concrete pillars located on either side of the stage.</w:t>
      </w:r>
    </w:p>
    <w:p w14:paraId="604F31F3"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Two South East Water stations located inside the venue as well as fixed water stations outside main toilet block.</w:t>
      </w:r>
    </w:p>
    <w:p w14:paraId="593C1AC8"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Venue well-lit with additional lighting towers throughout.</w:t>
      </w:r>
    </w:p>
    <w:p w14:paraId="71DC4CE2"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Patrolled pathways.</w:t>
      </w:r>
    </w:p>
    <w:p w14:paraId="2B7E7F53"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If first aid is required, please see a St. John Ambulance Australia (Victoria) first aid attendee or report to the first aid room located next to the main men’s toilets or the marquee, located opposite.</w:t>
      </w:r>
    </w:p>
    <w:p w14:paraId="2EE76B7F"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Defibrillator available for use located in the Event Operation Centre. If required, please alert the nearest Arts Centre Melbourne Usher, Vision Australia volunteer or security personnel to assess the situation.</w:t>
      </w:r>
    </w:p>
    <w:p w14:paraId="7F13A087"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lastRenderedPageBreak/>
        <w:t>Rubbish bins placed throughout venue.</w:t>
      </w:r>
    </w:p>
    <w:p w14:paraId="2F02607E"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Children must be supervised at all times.</w:t>
      </w:r>
    </w:p>
    <w:p w14:paraId="093C8896"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SEATED STALLS AND BALCONY;</w:t>
      </w:r>
    </w:p>
    <w:p w14:paraId="7250888E"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Limited handrails on 100-metre gradients leading to seated stalls/balconies.</w:t>
      </w:r>
    </w:p>
    <w:p w14:paraId="169393EB"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Ground drainage grates toward base of gradients.</w:t>
      </w:r>
    </w:p>
    <w:p w14:paraId="369E5A3D"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No TGSI installed prior to steps in stalls.</w:t>
      </w:r>
    </w:p>
    <w:p w14:paraId="73F8B504"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No handrails on steps in stalls.</w:t>
      </w:r>
    </w:p>
    <w:p w14:paraId="27455902"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Faded contrast edging on steps in stalls.</w:t>
      </w:r>
    </w:p>
    <w:p w14:paraId="2A7473A0"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Lighting on the end of each aisle in stalls.</w:t>
      </w:r>
    </w:p>
    <w:p w14:paraId="5084890E" w14:textId="77777777" w:rsidR="00CC11E3" w:rsidRPr="00CC11E3" w:rsidRDefault="00CC11E3" w:rsidP="00CC11E3">
      <w:pPr>
        <w:rPr>
          <w:rFonts w:ascii="Arial" w:hAnsi="Arial" w:cs="Arial"/>
          <w:b/>
          <w:bCs/>
          <w:sz w:val="36"/>
          <w:szCs w:val="36"/>
        </w:rPr>
      </w:pPr>
      <w:r w:rsidRPr="00CC11E3">
        <w:rPr>
          <w:rFonts w:ascii="Arial" w:hAnsi="Arial" w:cs="Arial"/>
          <w:b/>
          <w:bCs/>
          <w:sz w:val="36"/>
          <w:szCs w:val="36"/>
        </w:rPr>
        <w:t>Limited use of TGSI installed prior to steps in balcony sections.</w:t>
      </w:r>
    </w:p>
    <w:p w14:paraId="6A822422" w14:textId="7F7CE41C" w:rsidR="00CC11E3" w:rsidRDefault="00CC11E3" w:rsidP="00CC11E3">
      <w:pPr>
        <w:rPr>
          <w:rFonts w:ascii="Arial" w:hAnsi="Arial" w:cs="Arial"/>
          <w:b/>
          <w:bCs/>
          <w:sz w:val="36"/>
          <w:szCs w:val="36"/>
        </w:rPr>
      </w:pPr>
      <w:r w:rsidRPr="00CC11E3">
        <w:rPr>
          <w:rFonts w:ascii="Arial" w:hAnsi="Arial" w:cs="Arial"/>
          <w:b/>
          <w:bCs/>
          <w:sz w:val="36"/>
          <w:szCs w:val="36"/>
        </w:rPr>
        <w:t>During main performance, protruding TV equipment on pathways.</w:t>
      </w:r>
    </w:p>
    <w:p w14:paraId="230000FD" w14:textId="77777777" w:rsidR="00A5669E" w:rsidRPr="000A209C" w:rsidRDefault="00A5669E" w:rsidP="00A5669E">
      <w:pPr>
        <w:pStyle w:val="Heading2"/>
      </w:pPr>
      <w:r w:rsidRPr="000A209C">
        <w:t>Access Ability Australia</w:t>
      </w:r>
    </w:p>
    <w:p w14:paraId="5232A69A" w14:textId="77777777" w:rsidR="00A5669E" w:rsidRPr="00370ACD" w:rsidRDefault="00A5669E" w:rsidP="00A5669E">
      <w:pPr>
        <w:rPr>
          <w:rFonts w:ascii="Arial" w:hAnsi="Arial" w:cs="Arial"/>
          <w:b/>
          <w:bCs/>
          <w:sz w:val="36"/>
          <w:szCs w:val="36"/>
        </w:rPr>
      </w:pPr>
      <w:r w:rsidRPr="00370ACD">
        <w:rPr>
          <w:rFonts w:ascii="Arial" w:hAnsi="Arial" w:cs="Arial"/>
          <w:b/>
          <w:bCs/>
          <w:sz w:val="36"/>
          <w:szCs w:val="36"/>
        </w:rPr>
        <w:t>Eastern Innovation Centre, 5a Hartnett Drive, Mulgrave, 3170.</w:t>
      </w:r>
    </w:p>
    <w:p w14:paraId="7C2E40BA" w14:textId="77777777" w:rsidR="00A5669E" w:rsidRPr="00370ACD" w:rsidRDefault="00A5669E" w:rsidP="00A5669E">
      <w:pPr>
        <w:rPr>
          <w:rFonts w:ascii="Arial" w:hAnsi="Arial" w:cs="Arial"/>
          <w:b/>
          <w:bCs/>
          <w:sz w:val="36"/>
          <w:szCs w:val="36"/>
        </w:rPr>
      </w:pPr>
      <w:r w:rsidRPr="00370ACD">
        <w:rPr>
          <w:rFonts w:ascii="Arial" w:hAnsi="Arial" w:cs="Arial"/>
          <w:b/>
          <w:bCs/>
          <w:sz w:val="36"/>
          <w:szCs w:val="36"/>
        </w:rPr>
        <w:t>Mobile: 0403 670 942</w:t>
      </w:r>
    </w:p>
    <w:p w14:paraId="15761729" w14:textId="77777777" w:rsidR="00A5669E" w:rsidRPr="00370ACD" w:rsidRDefault="00A5669E" w:rsidP="00A5669E">
      <w:pPr>
        <w:rPr>
          <w:rFonts w:ascii="Arial" w:hAnsi="Arial" w:cs="Arial"/>
          <w:b/>
          <w:bCs/>
          <w:sz w:val="36"/>
          <w:szCs w:val="36"/>
        </w:rPr>
      </w:pPr>
      <w:r w:rsidRPr="00370ACD">
        <w:rPr>
          <w:rFonts w:ascii="Arial" w:hAnsi="Arial" w:cs="Arial"/>
          <w:b/>
          <w:bCs/>
          <w:sz w:val="36"/>
          <w:szCs w:val="36"/>
        </w:rPr>
        <w:t>Mobile: 0412 206 923</w:t>
      </w:r>
    </w:p>
    <w:p w14:paraId="6E632F79" w14:textId="77777777" w:rsidR="00A5669E" w:rsidRDefault="00A5669E" w:rsidP="00A5669E">
      <w:pPr>
        <w:rPr>
          <w:rFonts w:ascii="Arial" w:hAnsi="Arial" w:cs="Arial"/>
          <w:b/>
          <w:bCs/>
          <w:sz w:val="36"/>
          <w:szCs w:val="36"/>
        </w:rPr>
      </w:pPr>
      <w:r w:rsidRPr="00370ACD">
        <w:rPr>
          <w:rFonts w:ascii="Arial" w:hAnsi="Arial" w:cs="Arial"/>
          <w:b/>
          <w:bCs/>
          <w:sz w:val="36"/>
          <w:szCs w:val="36"/>
        </w:rPr>
        <w:lastRenderedPageBreak/>
        <w:t xml:space="preserve">Email </w:t>
      </w:r>
      <w:hyperlink r:id="rId11" w:history="1">
        <w:r w:rsidRPr="00270B0C">
          <w:rPr>
            <w:rStyle w:val="Hyperlink"/>
            <w:rFonts w:ascii="Arial" w:hAnsi="Arial" w:cs="Arial"/>
            <w:b/>
            <w:bCs/>
            <w:sz w:val="36"/>
            <w:szCs w:val="36"/>
          </w:rPr>
          <w:t>info@accessabilityaustralia.com</w:t>
        </w:r>
      </w:hyperlink>
    </w:p>
    <w:p w14:paraId="6E211BE8" w14:textId="77777777" w:rsidR="00A5669E" w:rsidRDefault="00A5669E" w:rsidP="00A5669E">
      <w:pPr>
        <w:rPr>
          <w:rFonts w:ascii="Arial" w:hAnsi="Arial" w:cs="Arial"/>
          <w:b/>
          <w:bCs/>
          <w:sz w:val="36"/>
          <w:szCs w:val="36"/>
        </w:rPr>
      </w:pPr>
      <w:r w:rsidRPr="00370ACD">
        <w:rPr>
          <w:rFonts w:ascii="Arial" w:hAnsi="Arial" w:cs="Arial"/>
          <w:b/>
          <w:bCs/>
          <w:sz w:val="36"/>
          <w:szCs w:val="36"/>
        </w:rPr>
        <w:t xml:space="preserve">Website </w:t>
      </w:r>
      <w:hyperlink r:id="rId12" w:history="1">
        <w:r w:rsidRPr="00270B0C">
          <w:rPr>
            <w:rStyle w:val="Hyperlink"/>
            <w:rFonts w:ascii="Arial" w:hAnsi="Arial" w:cs="Arial"/>
            <w:b/>
            <w:bCs/>
            <w:sz w:val="36"/>
            <w:szCs w:val="36"/>
          </w:rPr>
          <w:t>www.accessabilityaustralia.com</w:t>
        </w:r>
      </w:hyperlink>
    </w:p>
    <w:p w14:paraId="0738834E" w14:textId="77777777" w:rsidR="00A5669E" w:rsidRPr="00370ACD" w:rsidRDefault="00A5669E" w:rsidP="00A5669E">
      <w:pPr>
        <w:rPr>
          <w:rFonts w:ascii="Arial" w:hAnsi="Arial" w:cs="Arial"/>
          <w:b/>
          <w:bCs/>
          <w:sz w:val="36"/>
          <w:szCs w:val="36"/>
        </w:rPr>
      </w:pPr>
      <w:r w:rsidRPr="00370ACD">
        <w:rPr>
          <w:rFonts w:ascii="Arial" w:hAnsi="Arial" w:cs="Arial"/>
          <w:b/>
          <w:bCs/>
          <w:sz w:val="36"/>
          <w:szCs w:val="36"/>
        </w:rPr>
        <w:t>Access Keys are designed and developed by Access Ability Australia.</w:t>
      </w:r>
    </w:p>
    <w:p w14:paraId="1E11E9BB" w14:textId="77777777" w:rsidR="00A5669E" w:rsidRPr="00370ACD" w:rsidRDefault="00A5669E" w:rsidP="00A5669E">
      <w:pPr>
        <w:rPr>
          <w:rFonts w:ascii="Arial" w:hAnsi="Arial" w:cs="Arial"/>
          <w:b/>
          <w:bCs/>
          <w:sz w:val="36"/>
          <w:szCs w:val="36"/>
        </w:rPr>
      </w:pPr>
      <w:r w:rsidRPr="00370ACD">
        <w:rPr>
          <w:rFonts w:ascii="Arial" w:hAnsi="Arial" w:cs="Arial"/>
          <w:b/>
          <w:bCs/>
          <w:sz w:val="36"/>
          <w:szCs w:val="36"/>
        </w:rPr>
        <w:t>To view the full range of free Access Keys available, go to the following link.</w:t>
      </w:r>
    </w:p>
    <w:p w14:paraId="30406CB9" w14:textId="77777777" w:rsidR="00A5669E" w:rsidRDefault="004B5F1A" w:rsidP="00A5669E">
      <w:pPr>
        <w:rPr>
          <w:rFonts w:ascii="Arial" w:hAnsi="Arial" w:cs="Arial"/>
          <w:b/>
          <w:bCs/>
          <w:sz w:val="36"/>
          <w:szCs w:val="36"/>
        </w:rPr>
      </w:pPr>
      <w:hyperlink r:id="rId13" w:history="1">
        <w:r w:rsidR="00A5669E" w:rsidRPr="00270B0C">
          <w:rPr>
            <w:rStyle w:val="Hyperlink"/>
            <w:rFonts w:ascii="Arial" w:hAnsi="Arial" w:cs="Arial"/>
            <w:b/>
            <w:bCs/>
            <w:sz w:val="36"/>
            <w:szCs w:val="36"/>
          </w:rPr>
          <w:t>https://accessabilityaustralia.com/access-keys-2/</w:t>
        </w:r>
      </w:hyperlink>
    </w:p>
    <w:p w14:paraId="3297BB1E" w14:textId="77777777" w:rsidR="00A5669E" w:rsidRPr="00370ACD" w:rsidRDefault="00A5669E" w:rsidP="00A5669E">
      <w:pPr>
        <w:rPr>
          <w:rFonts w:ascii="Arial" w:hAnsi="Arial" w:cs="Arial"/>
          <w:b/>
          <w:bCs/>
          <w:sz w:val="36"/>
          <w:szCs w:val="36"/>
        </w:rPr>
      </w:pPr>
      <w:r w:rsidRPr="00370ACD">
        <w:rPr>
          <w:rFonts w:ascii="Arial" w:hAnsi="Arial" w:cs="Arial"/>
          <w:b/>
          <w:bCs/>
          <w:sz w:val="36"/>
          <w:szCs w:val="36"/>
        </w:rPr>
        <w:t xml:space="preserve">For Access Keys in </w:t>
      </w:r>
      <w:r>
        <w:rPr>
          <w:rFonts w:ascii="Arial" w:hAnsi="Arial" w:cs="Arial"/>
          <w:b/>
          <w:bCs/>
          <w:sz w:val="36"/>
          <w:szCs w:val="36"/>
        </w:rPr>
        <w:t>B</w:t>
      </w:r>
      <w:r w:rsidRPr="00370ACD">
        <w:rPr>
          <w:rFonts w:ascii="Arial" w:hAnsi="Arial" w:cs="Arial"/>
          <w:b/>
          <w:bCs/>
          <w:sz w:val="36"/>
          <w:szCs w:val="36"/>
        </w:rPr>
        <w:t xml:space="preserve">raille or audio, please contact us on the following link. </w:t>
      </w:r>
    </w:p>
    <w:p w14:paraId="01F23370" w14:textId="77777777" w:rsidR="00A5669E" w:rsidRDefault="004B5F1A" w:rsidP="00A5669E">
      <w:pPr>
        <w:rPr>
          <w:rFonts w:ascii="Arial" w:hAnsi="Arial" w:cs="Arial"/>
          <w:b/>
          <w:bCs/>
          <w:sz w:val="36"/>
          <w:szCs w:val="36"/>
        </w:rPr>
      </w:pPr>
      <w:hyperlink r:id="rId14" w:history="1">
        <w:r w:rsidR="00A5669E" w:rsidRPr="00270B0C">
          <w:rPr>
            <w:rStyle w:val="Hyperlink"/>
            <w:rFonts w:ascii="Arial" w:hAnsi="Arial" w:cs="Arial"/>
            <w:b/>
            <w:bCs/>
            <w:sz w:val="36"/>
            <w:szCs w:val="36"/>
          </w:rPr>
          <w:t>https://accessabilityaustralia.com/contact-us/</w:t>
        </w:r>
      </w:hyperlink>
    </w:p>
    <w:p w14:paraId="43ABF261" w14:textId="77777777" w:rsidR="00A5669E" w:rsidRPr="00370ACD" w:rsidRDefault="00A5669E" w:rsidP="00A5669E">
      <w:pPr>
        <w:rPr>
          <w:rFonts w:ascii="Arial" w:hAnsi="Arial" w:cs="Arial"/>
          <w:b/>
          <w:bCs/>
          <w:sz w:val="36"/>
          <w:szCs w:val="36"/>
        </w:rPr>
      </w:pPr>
      <w:r w:rsidRPr="00370ACD">
        <w:rPr>
          <w:rFonts w:ascii="Arial" w:hAnsi="Arial" w:cs="Arial"/>
          <w:b/>
          <w:bCs/>
          <w:sz w:val="36"/>
          <w:szCs w:val="36"/>
        </w:rPr>
        <w:t>Please complete our short survey on the following link to help us ensure continuous improvement.</w:t>
      </w:r>
    </w:p>
    <w:p w14:paraId="367E50E7" w14:textId="77777777" w:rsidR="00A5669E" w:rsidRDefault="004B5F1A" w:rsidP="00A5669E">
      <w:pPr>
        <w:rPr>
          <w:rFonts w:ascii="Arial" w:hAnsi="Arial" w:cs="Arial"/>
          <w:b/>
          <w:bCs/>
          <w:sz w:val="36"/>
          <w:szCs w:val="36"/>
        </w:rPr>
      </w:pPr>
      <w:hyperlink r:id="rId15" w:history="1">
        <w:r w:rsidR="00A5669E" w:rsidRPr="00270B0C">
          <w:rPr>
            <w:rStyle w:val="Hyperlink"/>
            <w:rFonts w:ascii="Arial" w:hAnsi="Arial" w:cs="Arial"/>
            <w:b/>
            <w:bCs/>
            <w:sz w:val="36"/>
            <w:szCs w:val="36"/>
          </w:rPr>
          <w:t>https://www.surveymonkey.com/r/F666XYK</w:t>
        </w:r>
      </w:hyperlink>
    </w:p>
    <w:p w14:paraId="26F27A59" w14:textId="77777777" w:rsidR="00A5669E" w:rsidRPr="00370ACD" w:rsidRDefault="00A5669E" w:rsidP="00A5669E">
      <w:pPr>
        <w:rPr>
          <w:rFonts w:ascii="Arial" w:hAnsi="Arial" w:cs="Arial"/>
          <w:b/>
          <w:bCs/>
          <w:sz w:val="36"/>
          <w:szCs w:val="36"/>
        </w:rPr>
      </w:pPr>
      <w:r w:rsidRPr="00370ACD">
        <w:rPr>
          <w:rFonts w:ascii="Arial" w:hAnsi="Arial" w:cs="Arial"/>
          <w:b/>
          <w:bCs/>
          <w:sz w:val="36"/>
          <w:szCs w:val="36"/>
        </w:rPr>
        <w:t>We really appreciate your feedback.</w:t>
      </w:r>
    </w:p>
    <w:p w14:paraId="3F4C664C" w14:textId="77777777" w:rsidR="00A5669E" w:rsidRPr="00370ACD" w:rsidRDefault="00A5669E" w:rsidP="00A5669E">
      <w:pPr>
        <w:rPr>
          <w:rFonts w:ascii="Arial" w:hAnsi="Arial" w:cs="Arial"/>
          <w:b/>
          <w:bCs/>
          <w:sz w:val="36"/>
          <w:szCs w:val="36"/>
        </w:rPr>
      </w:pPr>
      <w:r w:rsidRPr="00370ACD">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w:t>
      </w:r>
      <w:r w:rsidRPr="00370ACD">
        <w:rPr>
          <w:rFonts w:ascii="Arial" w:hAnsi="Arial" w:cs="Arial"/>
          <w:b/>
          <w:bCs/>
          <w:sz w:val="36"/>
          <w:szCs w:val="36"/>
        </w:rPr>
        <w:lastRenderedPageBreak/>
        <w:t xml:space="preserve">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6FF43339" w14:textId="0C745287" w:rsidR="00A5669E" w:rsidRPr="004604A1" w:rsidRDefault="00A5669E" w:rsidP="00A5669E">
      <w:pPr>
        <w:rPr>
          <w:rFonts w:ascii="Arial" w:hAnsi="Arial" w:cs="Arial"/>
          <w:b/>
          <w:bCs/>
          <w:sz w:val="36"/>
          <w:szCs w:val="36"/>
        </w:rPr>
      </w:pPr>
      <w:r w:rsidRPr="00370ACD">
        <w:rPr>
          <w:rFonts w:ascii="Arial" w:hAnsi="Arial" w:cs="Arial"/>
          <w:b/>
          <w:bCs/>
          <w:sz w:val="36"/>
          <w:szCs w:val="36"/>
        </w:rPr>
        <w:t>End of document.</w:t>
      </w:r>
      <w:r w:rsidR="00C26650" w:rsidRPr="00370ACD">
        <w:rPr>
          <w:rFonts w:ascii="Arial" w:hAnsi="Arial" w:cs="Arial"/>
          <w:b/>
          <w:bCs/>
          <w:sz w:val="36"/>
          <w:szCs w:val="36"/>
        </w:rPr>
        <w:t xml:space="preserve"> </w:t>
      </w:r>
      <w:bookmarkStart w:id="0" w:name="_GoBack"/>
      <w:bookmarkEnd w:id="0"/>
    </w:p>
    <w:p w14:paraId="7547FE81" w14:textId="77777777" w:rsidR="00CF175A" w:rsidRPr="00CC11E3" w:rsidRDefault="00CF175A" w:rsidP="00CC11E3">
      <w:pPr>
        <w:rPr>
          <w:rFonts w:ascii="Arial" w:hAnsi="Arial" w:cs="Arial"/>
          <w:b/>
          <w:bCs/>
          <w:sz w:val="36"/>
          <w:szCs w:val="36"/>
        </w:rPr>
      </w:pPr>
    </w:p>
    <w:sectPr w:rsidR="00CF175A" w:rsidRPr="00CC1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6F12"/>
    <w:multiLevelType w:val="hybridMultilevel"/>
    <w:tmpl w:val="C07C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044DF"/>
    <w:multiLevelType w:val="hybridMultilevel"/>
    <w:tmpl w:val="DE027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A51C9"/>
    <w:multiLevelType w:val="hybridMultilevel"/>
    <w:tmpl w:val="835E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A7274B"/>
    <w:multiLevelType w:val="hybridMultilevel"/>
    <w:tmpl w:val="3898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807EB0"/>
    <w:multiLevelType w:val="hybridMultilevel"/>
    <w:tmpl w:val="F46A4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C318D6"/>
    <w:multiLevelType w:val="hybridMultilevel"/>
    <w:tmpl w:val="07F23BAC"/>
    <w:lvl w:ilvl="0" w:tplc="0C090001">
      <w:start w:val="1"/>
      <w:numFmt w:val="bullet"/>
      <w:lvlText w:val=""/>
      <w:lvlJc w:val="left"/>
      <w:pPr>
        <w:ind w:left="720" w:hanging="360"/>
      </w:pPr>
      <w:rPr>
        <w:rFonts w:ascii="Symbol" w:hAnsi="Symbol" w:hint="default"/>
      </w:rPr>
    </w:lvl>
    <w:lvl w:ilvl="1" w:tplc="BE0E9DA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9713FA"/>
    <w:multiLevelType w:val="hybridMultilevel"/>
    <w:tmpl w:val="6F66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73CF6"/>
    <w:multiLevelType w:val="hybridMultilevel"/>
    <w:tmpl w:val="D2F46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F03483"/>
    <w:multiLevelType w:val="hybridMultilevel"/>
    <w:tmpl w:val="8522F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E702B5"/>
    <w:multiLevelType w:val="hybridMultilevel"/>
    <w:tmpl w:val="0E4E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9A26DA"/>
    <w:multiLevelType w:val="hybridMultilevel"/>
    <w:tmpl w:val="6554B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B3CCB"/>
    <w:multiLevelType w:val="hybridMultilevel"/>
    <w:tmpl w:val="0342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DB3701"/>
    <w:multiLevelType w:val="hybridMultilevel"/>
    <w:tmpl w:val="C5FAA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355B44"/>
    <w:multiLevelType w:val="hybridMultilevel"/>
    <w:tmpl w:val="3816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50691B"/>
    <w:multiLevelType w:val="hybridMultilevel"/>
    <w:tmpl w:val="FFB20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50E49"/>
    <w:multiLevelType w:val="hybridMultilevel"/>
    <w:tmpl w:val="65ECA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B07836"/>
    <w:multiLevelType w:val="hybridMultilevel"/>
    <w:tmpl w:val="0F3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225622"/>
    <w:multiLevelType w:val="hybridMultilevel"/>
    <w:tmpl w:val="AF64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B2769E"/>
    <w:multiLevelType w:val="hybridMultilevel"/>
    <w:tmpl w:val="A9F82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F055AE"/>
    <w:multiLevelType w:val="hybridMultilevel"/>
    <w:tmpl w:val="5A3C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8A10B3"/>
    <w:multiLevelType w:val="hybridMultilevel"/>
    <w:tmpl w:val="B5D06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90608E"/>
    <w:multiLevelType w:val="hybridMultilevel"/>
    <w:tmpl w:val="ADE60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2D58A0"/>
    <w:multiLevelType w:val="hybridMultilevel"/>
    <w:tmpl w:val="66647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1A4181"/>
    <w:multiLevelType w:val="hybridMultilevel"/>
    <w:tmpl w:val="60F88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8F7651"/>
    <w:multiLevelType w:val="hybridMultilevel"/>
    <w:tmpl w:val="9260F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A246DA"/>
    <w:multiLevelType w:val="hybridMultilevel"/>
    <w:tmpl w:val="DB2CE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10"/>
  </w:num>
  <w:num w:numId="5">
    <w:abstractNumId w:val="6"/>
  </w:num>
  <w:num w:numId="6">
    <w:abstractNumId w:val="18"/>
  </w:num>
  <w:num w:numId="7">
    <w:abstractNumId w:val="16"/>
  </w:num>
  <w:num w:numId="8">
    <w:abstractNumId w:val="21"/>
  </w:num>
  <w:num w:numId="9">
    <w:abstractNumId w:val="13"/>
  </w:num>
  <w:num w:numId="10">
    <w:abstractNumId w:val="20"/>
  </w:num>
  <w:num w:numId="11">
    <w:abstractNumId w:val="22"/>
  </w:num>
  <w:num w:numId="12">
    <w:abstractNumId w:val="5"/>
  </w:num>
  <w:num w:numId="13">
    <w:abstractNumId w:val="15"/>
  </w:num>
  <w:num w:numId="14">
    <w:abstractNumId w:val="25"/>
  </w:num>
  <w:num w:numId="15">
    <w:abstractNumId w:val="7"/>
  </w:num>
  <w:num w:numId="16">
    <w:abstractNumId w:val="4"/>
  </w:num>
  <w:num w:numId="17">
    <w:abstractNumId w:val="3"/>
  </w:num>
  <w:num w:numId="18">
    <w:abstractNumId w:val="19"/>
  </w:num>
  <w:num w:numId="19">
    <w:abstractNumId w:val="11"/>
  </w:num>
  <w:num w:numId="20">
    <w:abstractNumId w:val="0"/>
  </w:num>
  <w:num w:numId="21">
    <w:abstractNumId w:val="8"/>
  </w:num>
  <w:num w:numId="22">
    <w:abstractNumId w:val="23"/>
  </w:num>
  <w:num w:numId="23">
    <w:abstractNumId w:val="17"/>
  </w:num>
  <w:num w:numId="24">
    <w:abstractNumId w:val="24"/>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ocumentProtection w:edit="readOnly" w:enforcement="1" w:cryptProviderType="rsaAES" w:cryptAlgorithmClass="hash" w:cryptAlgorithmType="typeAny" w:cryptAlgorithmSid="14" w:cryptSpinCount="100000" w:hash="V4MPN+ipZ0iDd1lBQ1P6w8bSIXVCQU/HY5P6MGSNBAvdD049LlKoG4X+uDSQcJ+oEyW7lszelOwaOjChdXpauA==" w:salt="wxSQYUj8fsPXXbNId5TC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E3"/>
    <w:rsid w:val="00004420"/>
    <w:rsid w:val="00290C5E"/>
    <w:rsid w:val="004B5F1A"/>
    <w:rsid w:val="009B7413"/>
    <w:rsid w:val="00A5669E"/>
    <w:rsid w:val="00C26650"/>
    <w:rsid w:val="00CC11E3"/>
    <w:rsid w:val="00CF1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4B0F"/>
  <w15:chartTrackingRefBased/>
  <w15:docId w15:val="{1B0C9D65-58B4-4583-86E8-19BE3CEF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1E3"/>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CF175A"/>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CF175A"/>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CF175A"/>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1E3"/>
    <w:rPr>
      <w:color w:val="0563C1" w:themeColor="hyperlink"/>
      <w:u w:val="single"/>
    </w:rPr>
  </w:style>
  <w:style w:type="character" w:styleId="UnresolvedMention">
    <w:name w:val="Unresolved Mention"/>
    <w:basedOn w:val="DefaultParagraphFont"/>
    <w:uiPriority w:val="99"/>
    <w:semiHidden/>
    <w:unhideWhenUsed/>
    <w:rsid w:val="00CC11E3"/>
    <w:rPr>
      <w:color w:val="605E5C"/>
      <w:shd w:val="clear" w:color="auto" w:fill="E1DFDD"/>
    </w:rPr>
  </w:style>
  <w:style w:type="character" w:customStyle="1" w:styleId="Heading1Char">
    <w:name w:val="Heading 1 Char"/>
    <w:basedOn w:val="DefaultParagraphFont"/>
    <w:link w:val="Heading1"/>
    <w:uiPriority w:val="9"/>
    <w:rsid w:val="00CC11E3"/>
    <w:rPr>
      <w:rFonts w:ascii="Arial" w:hAnsi="Arial" w:cs="Arial"/>
      <w:b/>
      <w:bCs/>
      <w:sz w:val="52"/>
      <w:szCs w:val="52"/>
    </w:rPr>
  </w:style>
  <w:style w:type="character" w:customStyle="1" w:styleId="Heading2Char">
    <w:name w:val="Heading 2 Char"/>
    <w:basedOn w:val="DefaultParagraphFont"/>
    <w:link w:val="Heading2"/>
    <w:uiPriority w:val="9"/>
    <w:rsid w:val="00CF175A"/>
    <w:rPr>
      <w:rFonts w:ascii="Arial" w:hAnsi="Arial" w:cs="Arial"/>
      <w:b/>
      <w:bCs/>
      <w:sz w:val="48"/>
      <w:szCs w:val="48"/>
    </w:rPr>
  </w:style>
  <w:style w:type="character" w:customStyle="1" w:styleId="Heading3Char">
    <w:name w:val="Heading 3 Char"/>
    <w:basedOn w:val="DefaultParagraphFont"/>
    <w:link w:val="Heading3"/>
    <w:uiPriority w:val="9"/>
    <w:rsid w:val="00CF175A"/>
    <w:rPr>
      <w:rFonts w:ascii="Arial" w:hAnsi="Arial" w:cs="Arial"/>
      <w:b/>
      <w:bCs/>
      <w:sz w:val="44"/>
      <w:szCs w:val="44"/>
    </w:rPr>
  </w:style>
  <w:style w:type="paragraph" w:styleId="ListParagraph">
    <w:name w:val="List Paragraph"/>
    <w:basedOn w:val="Normal"/>
    <w:uiPriority w:val="34"/>
    <w:qFormat/>
    <w:rsid w:val="00CC11E3"/>
    <w:pPr>
      <w:ind w:left="720"/>
      <w:contextualSpacing/>
    </w:pPr>
  </w:style>
  <w:style w:type="character" w:customStyle="1" w:styleId="Heading4Char">
    <w:name w:val="Heading 4 Char"/>
    <w:basedOn w:val="DefaultParagraphFont"/>
    <w:link w:val="Heading4"/>
    <w:uiPriority w:val="9"/>
    <w:rsid w:val="00CF175A"/>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anstageleft.com.au/events/vision-australia-carols-by-candlelight-sidney-myer-music-bowl-vic/" TargetMode="External"/><Relationship Id="rId13" Type="http://schemas.openxmlformats.org/officeDocument/2006/relationships/hyperlink" Target="https://accessabilityaustralia.com/access-keys-2/" TargetMode="External"/><Relationship Id="rId3" Type="http://schemas.openxmlformats.org/officeDocument/2006/relationships/settings" Target="settings.xml"/><Relationship Id="rId7" Type="http://schemas.openxmlformats.org/officeDocument/2006/relationships/hyperlink" Target="https://premier.ticketek.com.au/shows/show.aspx?sh=CAROLSCA19" TargetMode="External"/><Relationship Id="rId12" Type="http://schemas.openxmlformats.org/officeDocument/2006/relationships/hyperlink" Target="http://www.accessabilityaustral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rolsbycandlelight@visionaustralia.org" TargetMode="External"/><Relationship Id="rId11" Type="http://schemas.openxmlformats.org/officeDocument/2006/relationships/hyperlink" Target="mailto:info@accessabilityaustralia.com" TargetMode="External"/><Relationship Id="rId5" Type="http://schemas.openxmlformats.org/officeDocument/2006/relationships/hyperlink" Target="http://www.carols.visionaustralia.org/" TargetMode="External"/><Relationship Id="rId15" Type="http://schemas.openxmlformats.org/officeDocument/2006/relationships/hyperlink" Target="https://www.surveymonkey.com/r/F666XYK" TargetMode="External"/><Relationship Id="rId10" Type="http://schemas.openxmlformats.org/officeDocument/2006/relationships/hyperlink" Target="http://www.ptv.vic.gov.au" TargetMode="External"/><Relationship Id="rId4" Type="http://schemas.openxmlformats.org/officeDocument/2006/relationships/webSettings" Target="webSettings.xml"/><Relationship Id="rId9" Type="http://schemas.openxmlformats.org/officeDocument/2006/relationships/hyperlink" Target="https://carols.visionaustralia.org/visitor-info" TargetMode="External"/><Relationship Id="rId14" Type="http://schemas.openxmlformats.org/officeDocument/2006/relationships/hyperlink" Target="https://accessabilityaustralia.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30</Pages>
  <Words>3028</Words>
  <Characters>17263</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7</cp:revision>
  <dcterms:created xsi:type="dcterms:W3CDTF">2019-11-30T12:28:00Z</dcterms:created>
  <dcterms:modified xsi:type="dcterms:W3CDTF">2019-12-02T00:03:00Z</dcterms:modified>
</cp:coreProperties>
</file>